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5" w:type="dxa"/>
        <w:tblInd w:w="-34" w:type="dxa"/>
        <w:tblLook w:val="04A0"/>
      </w:tblPr>
      <w:tblGrid>
        <w:gridCol w:w="5529"/>
        <w:gridCol w:w="4516"/>
      </w:tblGrid>
      <w:tr w:rsidR="003D57F3" w:rsidRPr="00E270DD" w:rsidTr="004C06FA">
        <w:trPr>
          <w:trHeight w:val="309"/>
        </w:trPr>
        <w:tc>
          <w:tcPr>
            <w:tcW w:w="5529" w:type="dxa"/>
          </w:tcPr>
          <w:p w:rsidR="003D57F3" w:rsidRPr="00E270DD" w:rsidRDefault="003D57F3" w:rsidP="00C64964">
            <w:pPr>
              <w:ind w:left="34"/>
              <w:jc w:val="center"/>
              <w:rPr>
                <w:rFonts w:asciiTheme="minorHAnsi" w:hAnsiTheme="minorHAnsi"/>
                <w:sz w:val="22"/>
                <w:szCs w:val="22"/>
              </w:rPr>
            </w:pPr>
            <w:r w:rsidRPr="00E270DD">
              <w:rPr>
                <w:rFonts w:asciiTheme="minorHAnsi" w:hAnsiTheme="minorHAnsi"/>
                <w:noProof/>
                <w:sz w:val="22"/>
                <w:szCs w:val="22"/>
              </w:rPr>
              <w:drawing>
                <wp:inline distT="0" distB="0" distL="0" distR="0">
                  <wp:extent cx="409575" cy="409575"/>
                  <wp:effectExtent l="19050" t="0" r="9525" b="0"/>
                  <wp:docPr id="3"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516" w:type="dxa"/>
          </w:tcPr>
          <w:p w:rsidR="003D57F3" w:rsidRPr="00E270DD" w:rsidRDefault="001876F6" w:rsidP="00C64964">
            <w:pPr>
              <w:ind w:left="175"/>
              <w:contextualSpacing/>
              <w:rPr>
                <w:rFonts w:asciiTheme="minorHAnsi" w:hAnsiTheme="minorHAnsi"/>
                <w:sz w:val="22"/>
                <w:szCs w:val="22"/>
              </w:rPr>
            </w:pPr>
            <w:r>
              <w:rPr>
                <w:rFonts w:asciiTheme="minorHAnsi" w:hAnsiTheme="minorHAnsi"/>
                <w:noProof/>
                <w:sz w:val="22"/>
                <w:szCs w:val="22"/>
              </w:rPr>
              <w:pict>
                <v:shapetype id="_x0000_t202" coordsize="21600,21600" o:spt="202" path="m,l,21600r21600,l21600,xe">
                  <v:stroke joinstyle="miter"/>
                  <v:path gradientshapeok="t" o:connecttype="rect"/>
                </v:shapetype>
                <v:shape id="Text Box 2" o:spid="_x0000_s1027" type="#_x0000_t202" style="position:absolute;left:0;text-align:left;margin-left:138.65pt;margin-top:-43pt;width:84pt;height:33.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" filled="f" strokecolor="#d8d8d8" strokeweight=".25pt">
                  <v:textbox style="mso-next-textbox:#Text Box 2">
                    <w:txbxContent>
                      <w:p w:rsidR="003D57F3" w:rsidRPr="00641A15" w:rsidRDefault="003D57F3" w:rsidP="003D57F3">
                        <w:pPr>
                          <w:jc w:val="center"/>
                          <w:rPr>
                            <w:color w:val="808080"/>
                            <w:sz w:val="20"/>
                            <w:szCs w:val="20"/>
                          </w:rPr>
                        </w:pPr>
                        <w:r w:rsidRPr="00641A15">
                          <w:rPr>
                            <w:color w:val="808080"/>
                            <w:sz w:val="20"/>
                            <w:szCs w:val="20"/>
                          </w:rPr>
                          <w:t xml:space="preserve">ετικέτα </w:t>
                        </w:r>
                        <w:r w:rsidRPr="00641A15">
                          <w:rPr>
                            <w:color w:val="808080"/>
                            <w:sz w:val="20"/>
                            <w:szCs w:val="20"/>
                            <w:lang w:val="en-US"/>
                          </w:rPr>
                          <w:t>barcode</w:t>
                        </w:r>
                        <w:r w:rsidRPr="00641A15">
                          <w:rPr>
                            <w:color w:val="808080"/>
                            <w:sz w:val="20"/>
                            <w:szCs w:val="20"/>
                            <w:vertAlign w:val="superscript"/>
                          </w:rPr>
                          <w:t>1</w:t>
                        </w:r>
                      </w:p>
                      <w:p w:rsidR="003D57F3" w:rsidRPr="00641A15" w:rsidRDefault="003D57F3" w:rsidP="003D57F3">
                        <w:pPr>
                          <w:jc w:val="center"/>
                          <w:rPr>
                            <w:color w:val="808080"/>
                            <w:sz w:val="20"/>
                            <w:szCs w:val="20"/>
                            <w:lang w:val="en-US"/>
                          </w:rPr>
                        </w:pPr>
                        <w:smartTag w:uri="urn:schemas-microsoft-com:office:smarttags" w:element="metricconverter">
                          <w:smartTagPr>
                            <w:attr w:name="ProductID" w:val="35 mm"/>
                          </w:smartTagPr>
                          <w:r w:rsidRPr="00641A15">
                            <w:rPr>
                              <w:color w:val="808080"/>
                              <w:sz w:val="20"/>
                              <w:szCs w:val="20"/>
                              <w:lang w:val="en-US"/>
                            </w:rPr>
                            <w:t>35 mm</w:t>
                          </w:r>
                        </w:smartTag>
                        <w:r w:rsidRPr="00641A15">
                          <w:rPr>
                            <w:color w:val="808080"/>
                            <w:sz w:val="20"/>
                            <w:szCs w:val="20"/>
                            <w:lang w:val="en-US"/>
                          </w:rPr>
                          <w:t xml:space="preserve"> x </w:t>
                        </w:r>
                        <w:smartTag w:uri="urn:schemas-microsoft-com:office:smarttags" w:element="metricconverter">
                          <w:smartTagPr>
                            <w:attr w:name="ProductID" w:val="50 mm"/>
                          </w:smartTagPr>
                          <w:r w:rsidRPr="00641A15">
                            <w:rPr>
                              <w:color w:val="808080"/>
                              <w:sz w:val="20"/>
                              <w:szCs w:val="20"/>
                              <w:lang w:val="en-US"/>
                            </w:rPr>
                            <w:t>50 mm</w:t>
                          </w:r>
                        </w:smartTag>
                      </w:p>
                    </w:txbxContent>
                  </v:textbox>
                </v:shape>
              </w:pict>
            </w:r>
          </w:p>
        </w:tc>
      </w:tr>
      <w:tr w:rsidR="003D57F3" w:rsidRPr="00E270DD" w:rsidTr="004C06FA">
        <w:trPr>
          <w:trHeight w:val="530"/>
        </w:trPr>
        <w:tc>
          <w:tcPr>
            <w:tcW w:w="5529" w:type="dxa"/>
          </w:tcPr>
          <w:p w:rsidR="003D57F3" w:rsidRPr="00E270DD" w:rsidRDefault="003D57F3" w:rsidP="00C64964">
            <w:pPr>
              <w:ind w:left="34"/>
              <w:jc w:val="center"/>
              <w:rPr>
                <w:rFonts w:asciiTheme="minorHAnsi" w:hAnsiTheme="minorHAnsi"/>
                <w:sz w:val="22"/>
                <w:szCs w:val="22"/>
              </w:rPr>
            </w:pPr>
            <w:r w:rsidRPr="00E270DD">
              <w:rPr>
                <w:rFonts w:asciiTheme="minorHAnsi" w:hAnsiTheme="minorHAnsi"/>
                <w:sz w:val="22"/>
                <w:szCs w:val="22"/>
              </w:rPr>
              <w:t>ΕΛΛΗΝΙΚΗ ΔΗΜΟΚΡΑΤΙΑ</w:t>
            </w:r>
          </w:p>
          <w:p w:rsidR="003D57F3" w:rsidRPr="00E270DD" w:rsidRDefault="003D57F3" w:rsidP="00C64964">
            <w:pPr>
              <w:ind w:left="34"/>
              <w:jc w:val="center"/>
              <w:rPr>
                <w:rFonts w:asciiTheme="minorHAnsi" w:hAnsiTheme="minorHAnsi"/>
                <w:sz w:val="22"/>
                <w:szCs w:val="22"/>
              </w:rPr>
            </w:pPr>
            <w:r w:rsidRPr="00E270DD">
              <w:rPr>
                <w:rFonts w:asciiTheme="minorHAnsi" w:hAnsiTheme="minorHAnsi"/>
                <w:sz w:val="22"/>
                <w:szCs w:val="22"/>
              </w:rPr>
              <w:t xml:space="preserve">ΥΠΟΥΡΓΕΙΟ  ΠΑΙΔΕΙΑΣ </w:t>
            </w:r>
            <w:r w:rsidR="00DD0A0D">
              <w:rPr>
                <w:rFonts w:asciiTheme="minorHAnsi" w:hAnsiTheme="minorHAnsi"/>
                <w:sz w:val="22"/>
                <w:szCs w:val="22"/>
              </w:rPr>
              <w:t xml:space="preserve">ΕΡΕΥΝΑΣ </w:t>
            </w:r>
            <w:r w:rsidRPr="00E270DD">
              <w:rPr>
                <w:rFonts w:asciiTheme="minorHAnsi" w:hAnsiTheme="minorHAnsi"/>
                <w:sz w:val="22"/>
                <w:szCs w:val="22"/>
              </w:rPr>
              <w:t>ΚΑΙ ΘΡΗΣΚΕΥΜΑΤΩΝ</w:t>
            </w:r>
          </w:p>
          <w:p w:rsidR="003D57F3" w:rsidRPr="00E270DD" w:rsidRDefault="003D57F3" w:rsidP="00C64964">
            <w:pPr>
              <w:ind w:left="34"/>
              <w:jc w:val="center"/>
              <w:rPr>
                <w:rFonts w:asciiTheme="minorHAnsi" w:hAnsiTheme="minorHAnsi"/>
                <w:sz w:val="22"/>
                <w:szCs w:val="22"/>
              </w:rPr>
            </w:pPr>
          </w:p>
        </w:tc>
        <w:tc>
          <w:tcPr>
            <w:tcW w:w="4516" w:type="dxa"/>
          </w:tcPr>
          <w:p w:rsidR="003D57F3" w:rsidRPr="00E270DD" w:rsidRDefault="003D57F3" w:rsidP="00C64964">
            <w:pPr>
              <w:ind w:left="175"/>
              <w:contextualSpacing/>
              <w:rPr>
                <w:rFonts w:asciiTheme="minorHAnsi" w:hAnsiTheme="minorHAnsi"/>
                <w:sz w:val="22"/>
                <w:szCs w:val="22"/>
              </w:rPr>
            </w:pPr>
          </w:p>
          <w:p w:rsidR="003D57F3" w:rsidRPr="00E270DD" w:rsidRDefault="003D57F3" w:rsidP="00C64964">
            <w:pPr>
              <w:ind w:left="175"/>
              <w:contextualSpacing/>
              <w:rPr>
                <w:rFonts w:asciiTheme="minorHAnsi" w:hAnsiTheme="minorHAnsi"/>
                <w:sz w:val="22"/>
                <w:szCs w:val="22"/>
              </w:rPr>
            </w:pPr>
          </w:p>
          <w:p w:rsidR="003D57F3" w:rsidRPr="00E270DD" w:rsidRDefault="003D57F3" w:rsidP="00C64964">
            <w:pPr>
              <w:ind w:left="175"/>
              <w:contextualSpacing/>
              <w:rPr>
                <w:rFonts w:asciiTheme="minorHAnsi" w:hAnsiTheme="minorHAnsi"/>
                <w:sz w:val="22"/>
                <w:szCs w:val="22"/>
              </w:rPr>
            </w:pPr>
          </w:p>
        </w:tc>
      </w:tr>
      <w:tr w:rsidR="003D57F3" w:rsidRPr="00E270DD" w:rsidTr="004C06FA">
        <w:trPr>
          <w:trHeight w:val="660"/>
        </w:trPr>
        <w:tc>
          <w:tcPr>
            <w:tcW w:w="5529" w:type="dxa"/>
          </w:tcPr>
          <w:p w:rsidR="003D57F3" w:rsidRPr="00E270DD" w:rsidRDefault="00541A7E" w:rsidP="00C64964">
            <w:pPr>
              <w:ind w:left="34"/>
              <w:contextualSpacing/>
              <w:jc w:val="center"/>
              <w:rPr>
                <w:rFonts w:asciiTheme="minorHAnsi" w:hAnsiTheme="minorHAnsi"/>
                <w:sz w:val="22"/>
                <w:szCs w:val="22"/>
              </w:rPr>
            </w:pPr>
            <w:r w:rsidRPr="00E270DD">
              <w:rPr>
                <w:rFonts w:asciiTheme="minorHAnsi" w:hAnsiTheme="minorHAnsi"/>
                <w:sz w:val="22"/>
                <w:szCs w:val="22"/>
              </w:rPr>
              <w:t>ΓΡΑΦΕΙΟ ΥΠΟΥΡΓΟΥ</w:t>
            </w:r>
          </w:p>
          <w:p w:rsidR="003D57F3" w:rsidRPr="00E270DD" w:rsidRDefault="003D57F3" w:rsidP="00C64964">
            <w:pPr>
              <w:ind w:left="34"/>
              <w:contextualSpacing/>
              <w:jc w:val="center"/>
              <w:rPr>
                <w:rFonts w:asciiTheme="minorHAnsi" w:hAnsiTheme="minorHAnsi"/>
                <w:sz w:val="22"/>
                <w:szCs w:val="22"/>
              </w:rPr>
            </w:pPr>
          </w:p>
          <w:p w:rsidR="003D57F3" w:rsidRPr="00E270DD" w:rsidRDefault="003D57F3" w:rsidP="00C64964">
            <w:pPr>
              <w:ind w:left="34"/>
              <w:contextualSpacing/>
              <w:jc w:val="center"/>
              <w:rPr>
                <w:rFonts w:asciiTheme="minorHAnsi" w:hAnsiTheme="minorHAnsi"/>
                <w:sz w:val="22"/>
                <w:szCs w:val="22"/>
              </w:rPr>
            </w:pPr>
          </w:p>
        </w:tc>
        <w:tc>
          <w:tcPr>
            <w:tcW w:w="4516" w:type="dxa"/>
          </w:tcPr>
          <w:p w:rsidR="003D57F3" w:rsidRPr="00E270DD" w:rsidRDefault="003D57F3" w:rsidP="004C06FA">
            <w:pPr>
              <w:contextualSpacing/>
              <w:rPr>
                <w:rFonts w:asciiTheme="minorHAnsi" w:hAnsiTheme="minorHAnsi"/>
                <w:sz w:val="22"/>
                <w:szCs w:val="22"/>
              </w:rPr>
            </w:pPr>
            <w:r w:rsidRPr="00E270DD">
              <w:rPr>
                <w:rFonts w:asciiTheme="minorHAnsi" w:hAnsiTheme="minorHAnsi"/>
                <w:sz w:val="22"/>
                <w:szCs w:val="22"/>
              </w:rPr>
              <w:t xml:space="preserve">Βαθμός Ασφαλείας: </w:t>
            </w:r>
          </w:p>
          <w:p w:rsidR="003D57F3" w:rsidRPr="00E270DD" w:rsidRDefault="003D57F3" w:rsidP="004C06FA">
            <w:pPr>
              <w:contextualSpacing/>
              <w:rPr>
                <w:rFonts w:asciiTheme="minorHAnsi" w:hAnsiTheme="minorHAnsi"/>
                <w:sz w:val="22"/>
                <w:szCs w:val="22"/>
              </w:rPr>
            </w:pPr>
            <w:r w:rsidRPr="00E270DD">
              <w:rPr>
                <w:rFonts w:asciiTheme="minorHAnsi" w:hAnsiTheme="minorHAnsi"/>
                <w:sz w:val="22"/>
                <w:szCs w:val="22"/>
              </w:rPr>
              <w:t>Να διατηρηθεί μέχρι:</w:t>
            </w:r>
          </w:p>
          <w:p w:rsidR="003D57F3" w:rsidRPr="00E270DD" w:rsidRDefault="003D57F3" w:rsidP="004C06FA">
            <w:pPr>
              <w:rPr>
                <w:rFonts w:asciiTheme="minorHAnsi" w:hAnsiTheme="minorHAnsi"/>
                <w:sz w:val="22"/>
                <w:szCs w:val="22"/>
              </w:rPr>
            </w:pPr>
            <w:r w:rsidRPr="00E270DD">
              <w:rPr>
                <w:rFonts w:asciiTheme="minorHAnsi" w:hAnsiTheme="minorHAnsi"/>
                <w:sz w:val="22"/>
                <w:szCs w:val="22"/>
              </w:rPr>
              <w:t>Βαθμός Προτεραιότητας:</w:t>
            </w:r>
          </w:p>
          <w:p w:rsidR="000C45EF" w:rsidRPr="00920B82" w:rsidRDefault="000C45EF" w:rsidP="00920B82">
            <w:pPr>
              <w:rPr>
                <w:rFonts w:asciiTheme="minorHAnsi" w:hAnsiTheme="minorHAnsi"/>
                <w:sz w:val="22"/>
                <w:szCs w:val="22"/>
              </w:rPr>
            </w:pPr>
          </w:p>
        </w:tc>
      </w:tr>
      <w:tr w:rsidR="003D57F3" w:rsidRPr="00E270DD" w:rsidTr="004C06FA">
        <w:trPr>
          <w:trHeight w:val="637"/>
        </w:trPr>
        <w:tc>
          <w:tcPr>
            <w:tcW w:w="5529" w:type="dxa"/>
          </w:tcPr>
          <w:p w:rsidR="003D57F3" w:rsidRPr="00E270DD" w:rsidRDefault="003D57F3" w:rsidP="00C64964">
            <w:pPr>
              <w:ind w:left="34"/>
              <w:rPr>
                <w:rFonts w:asciiTheme="minorHAnsi" w:hAnsiTheme="minorHAnsi"/>
                <w:sz w:val="22"/>
                <w:szCs w:val="22"/>
              </w:rPr>
            </w:pPr>
          </w:p>
        </w:tc>
        <w:tc>
          <w:tcPr>
            <w:tcW w:w="4516" w:type="dxa"/>
          </w:tcPr>
          <w:p w:rsidR="003D57F3" w:rsidRPr="00E270DD" w:rsidRDefault="003D57F3" w:rsidP="004C06FA">
            <w:pPr>
              <w:contextualSpacing/>
              <w:rPr>
                <w:rFonts w:asciiTheme="minorHAnsi" w:hAnsiTheme="minorHAnsi"/>
                <w:sz w:val="22"/>
                <w:szCs w:val="22"/>
              </w:rPr>
            </w:pPr>
            <w:r w:rsidRPr="00E270DD">
              <w:rPr>
                <w:rFonts w:asciiTheme="minorHAnsi" w:hAnsiTheme="minorHAnsi"/>
                <w:sz w:val="22"/>
                <w:szCs w:val="22"/>
              </w:rPr>
              <w:t xml:space="preserve">Αθήνα, </w:t>
            </w:r>
            <w:r w:rsidR="00040298">
              <w:rPr>
                <w:rFonts w:asciiTheme="minorHAnsi" w:hAnsiTheme="minorHAnsi"/>
                <w:sz w:val="22"/>
                <w:szCs w:val="22"/>
              </w:rPr>
              <w:t>18 Δεκεμβρίου 2015</w:t>
            </w:r>
          </w:p>
          <w:p w:rsidR="00920B82" w:rsidRDefault="003D57F3" w:rsidP="004C06FA">
            <w:pPr>
              <w:contextualSpacing/>
              <w:rPr>
                <w:rFonts w:asciiTheme="minorHAnsi" w:hAnsiTheme="minorHAnsi"/>
                <w:sz w:val="22"/>
                <w:szCs w:val="22"/>
                <w:lang w:val="en-US"/>
              </w:rPr>
            </w:pPr>
            <w:proofErr w:type="spellStart"/>
            <w:r w:rsidRPr="00E270DD">
              <w:rPr>
                <w:rFonts w:asciiTheme="minorHAnsi" w:hAnsiTheme="minorHAnsi"/>
                <w:sz w:val="22"/>
                <w:szCs w:val="22"/>
              </w:rPr>
              <w:t>Αρ.Πρωτ</w:t>
            </w:r>
            <w:proofErr w:type="spellEnd"/>
            <w:r w:rsidRPr="00E270DD">
              <w:rPr>
                <w:rFonts w:asciiTheme="minorHAnsi" w:hAnsiTheme="minorHAnsi"/>
                <w:sz w:val="22"/>
                <w:szCs w:val="22"/>
              </w:rPr>
              <w:t xml:space="preserve">:   </w:t>
            </w:r>
            <w:r w:rsidR="00040298">
              <w:rPr>
                <w:rFonts w:asciiTheme="minorHAnsi" w:hAnsiTheme="minorHAnsi"/>
                <w:sz w:val="22"/>
                <w:szCs w:val="22"/>
              </w:rPr>
              <w:t>11811</w:t>
            </w:r>
            <w:r w:rsidRPr="00E270DD">
              <w:rPr>
                <w:rFonts w:asciiTheme="minorHAnsi" w:hAnsiTheme="minorHAnsi"/>
                <w:sz w:val="22"/>
                <w:szCs w:val="22"/>
              </w:rPr>
              <w:t xml:space="preserve">     </w:t>
            </w:r>
          </w:p>
          <w:p w:rsidR="003D57F3" w:rsidRPr="00E270DD" w:rsidRDefault="003D57F3" w:rsidP="00920B82">
            <w:pPr>
              <w:ind w:left="175"/>
              <w:contextualSpacing/>
              <w:rPr>
                <w:rFonts w:asciiTheme="minorHAnsi" w:hAnsiTheme="minorHAnsi"/>
                <w:sz w:val="22"/>
                <w:szCs w:val="22"/>
              </w:rPr>
            </w:pPr>
            <w:r w:rsidRPr="00E270DD">
              <w:rPr>
                <w:rFonts w:asciiTheme="minorHAnsi" w:hAnsiTheme="minorHAnsi"/>
                <w:sz w:val="22"/>
                <w:szCs w:val="22"/>
              </w:rPr>
              <w:t xml:space="preserve">        </w:t>
            </w:r>
          </w:p>
        </w:tc>
      </w:tr>
      <w:tr w:rsidR="003D57F3" w:rsidRPr="00E270DD" w:rsidTr="004C06FA">
        <w:trPr>
          <w:trHeight w:val="3429"/>
        </w:trPr>
        <w:tc>
          <w:tcPr>
            <w:tcW w:w="5529" w:type="dxa"/>
          </w:tcPr>
          <w:p w:rsidR="003D57F3" w:rsidRPr="00E270DD" w:rsidRDefault="003D57F3" w:rsidP="00C64964">
            <w:pPr>
              <w:ind w:left="34"/>
              <w:contextualSpacing/>
              <w:rPr>
                <w:rFonts w:asciiTheme="minorHAnsi" w:hAnsiTheme="minorHAnsi"/>
                <w:sz w:val="22"/>
                <w:szCs w:val="22"/>
              </w:rPr>
            </w:pPr>
            <w:proofErr w:type="spellStart"/>
            <w:r w:rsidRPr="00E270DD">
              <w:rPr>
                <w:rFonts w:asciiTheme="minorHAnsi" w:hAnsiTheme="minorHAnsi"/>
                <w:sz w:val="22"/>
                <w:szCs w:val="22"/>
              </w:rPr>
              <w:t>Ταχ</w:t>
            </w:r>
            <w:proofErr w:type="spellEnd"/>
            <w:r w:rsidRPr="00E270DD">
              <w:rPr>
                <w:rFonts w:asciiTheme="minorHAnsi" w:hAnsiTheme="minorHAnsi"/>
                <w:sz w:val="22"/>
                <w:szCs w:val="22"/>
              </w:rPr>
              <w:t>. Δ/νση</w:t>
            </w:r>
            <w:r w:rsidRPr="00E270DD">
              <w:rPr>
                <w:rFonts w:asciiTheme="minorHAnsi" w:hAnsiTheme="minorHAnsi"/>
                <w:sz w:val="22"/>
                <w:szCs w:val="22"/>
              </w:rPr>
              <w:tab/>
              <w:t>: Ανδρέα Παπανδρέου 37</w:t>
            </w:r>
          </w:p>
          <w:p w:rsidR="003D57F3" w:rsidRPr="00E270DD" w:rsidRDefault="003D57F3" w:rsidP="00C64964">
            <w:pPr>
              <w:ind w:left="34"/>
              <w:contextualSpacing/>
              <w:rPr>
                <w:rFonts w:asciiTheme="minorHAnsi" w:hAnsiTheme="minorHAnsi"/>
                <w:sz w:val="22"/>
                <w:szCs w:val="22"/>
              </w:rPr>
            </w:pPr>
            <w:r w:rsidRPr="00E270DD">
              <w:rPr>
                <w:rFonts w:asciiTheme="minorHAnsi" w:hAnsiTheme="minorHAnsi"/>
                <w:sz w:val="22"/>
                <w:szCs w:val="22"/>
              </w:rPr>
              <w:t>Τ.Κ. – Πόλη</w:t>
            </w:r>
            <w:r w:rsidRPr="00E270DD">
              <w:rPr>
                <w:rFonts w:asciiTheme="minorHAnsi" w:hAnsiTheme="minorHAnsi"/>
                <w:sz w:val="22"/>
                <w:szCs w:val="22"/>
              </w:rPr>
              <w:tab/>
              <w:t>: 15180 – Μαρούσι</w:t>
            </w:r>
          </w:p>
          <w:p w:rsidR="003D57F3" w:rsidRPr="00E270DD" w:rsidRDefault="003D57F3" w:rsidP="00C64964">
            <w:pPr>
              <w:ind w:left="34"/>
              <w:contextualSpacing/>
              <w:rPr>
                <w:rFonts w:asciiTheme="minorHAnsi" w:hAnsiTheme="minorHAnsi"/>
                <w:sz w:val="22"/>
                <w:szCs w:val="22"/>
              </w:rPr>
            </w:pPr>
            <w:r w:rsidRPr="00E270DD">
              <w:rPr>
                <w:rFonts w:asciiTheme="minorHAnsi" w:hAnsiTheme="minorHAnsi"/>
                <w:sz w:val="22"/>
                <w:szCs w:val="22"/>
              </w:rPr>
              <w:t>Ιστοσελίδα</w:t>
            </w:r>
            <w:r w:rsidRPr="00E270DD">
              <w:rPr>
                <w:rFonts w:asciiTheme="minorHAnsi" w:hAnsiTheme="minorHAnsi"/>
                <w:sz w:val="22"/>
                <w:szCs w:val="22"/>
              </w:rPr>
              <w:tab/>
              <w:t xml:space="preserve">: </w:t>
            </w:r>
            <w:hyperlink r:id="rId9" w:history="1">
              <w:r w:rsidRPr="00E270DD">
                <w:rPr>
                  <w:rFonts w:asciiTheme="minorHAnsi" w:hAnsiTheme="minorHAnsi"/>
                  <w:sz w:val="22"/>
                  <w:szCs w:val="22"/>
                  <w:lang w:val="en-US"/>
                </w:rPr>
                <w:t>http</w:t>
              </w:r>
              <w:r w:rsidRPr="00E270DD">
                <w:rPr>
                  <w:rFonts w:asciiTheme="minorHAnsi" w:hAnsiTheme="minorHAnsi"/>
                  <w:sz w:val="22"/>
                  <w:szCs w:val="22"/>
                </w:rPr>
                <w:t>://</w:t>
              </w:r>
              <w:r w:rsidRPr="00E270DD">
                <w:rPr>
                  <w:rFonts w:asciiTheme="minorHAnsi" w:hAnsiTheme="minorHAnsi"/>
                  <w:sz w:val="22"/>
                  <w:szCs w:val="22"/>
                  <w:lang w:val="en-US"/>
                </w:rPr>
                <w:t>www</w:t>
              </w:r>
              <w:r w:rsidRPr="00E270DD">
                <w:rPr>
                  <w:rFonts w:asciiTheme="minorHAnsi" w:hAnsiTheme="minorHAnsi"/>
                  <w:sz w:val="22"/>
                  <w:szCs w:val="22"/>
                </w:rPr>
                <w:t>.</w:t>
              </w:r>
              <w:proofErr w:type="spellStart"/>
              <w:r w:rsidRPr="00E270DD">
                <w:rPr>
                  <w:rFonts w:asciiTheme="minorHAnsi" w:hAnsiTheme="minorHAnsi"/>
                  <w:sz w:val="22"/>
                  <w:szCs w:val="22"/>
                  <w:lang w:val="en-US"/>
                </w:rPr>
                <w:t>minedu</w:t>
              </w:r>
              <w:proofErr w:type="spellEnd"/>
              <w:r w:rsidRPr="00E270DD">
                <w:rPr>
                  <w:rFonts w:asciiTheme="minorHAnsi" w:hAnsiTheme="minorHAnsi"/>
                  <w:sz w:val="22"/>
                  <w:szCs w:val="22"/>
                </w:rPr>
                <w:t>.</w:t>
              </w:r>
              <w:proofErr w:type="spellStart"/>
              <w:r w:rsidRPr="00E270DD">
                <w:rPr>
                  <w:rFonts w:asciiTheme="minorHAnsi" w:hAnsiTheme="minorHAnsi"/>
                  <w:sz w:val="22"/>
                  <w:szCs w:val="22"/>
                  <w:lang w:val="en-US"/>
                </w:rPr>
                <w:t>gov</w:t>
              </w:r>
              <w:proofErr w:type="spellEnd"/>
              <w:r w:rsidRPr="00E270DD">
                <w:rPr>
                  <w:rFonts w:asciiTheme="minorHAnsi" w:hAnsiTheme="minorHAnsi"/>
                  <w:sz w:val="22"/>
                  <w:szCs w:val="22"/>
                </w:rPr>
                <w:t>.</w:t>
              </w:r>
              <w:proofErr w:type="spellStart"/>
              <w:r w:rsidRPr="00E270DD">
                <w:rPr>
                  <w:rFonts w:asciiTheme="minorHAnsi" w:hAnsiTheme="minorHAnsi"/>
                  <w:sz w:val="22"/>
                  <w:szCs w:val="22"/>
                  <w:lang w:val="en-US"/>
                </w:rPr>
                <w:t>gr</w:t>
              </w:r>
              <w:proofErr w:type="spellEnd"/>
            </w:hyperlink>
          </w:p>
          <w:p w:rsidR="003D57F3" w:rsidRPr="00123428" w:rsidRDefault="003D57F3" w:rsidP="00C64964">
            <w:pPr>
              <w:ind w:left="34"/>
              <w:contextualSpacing/>
              <w:rPr>
                <w:rFonts w:asciiTheme="minorHAnsi" w:hAnsiTheme="minorHAnsi"/>
                <w:sz w:val="22"/>
                <w:szCs w:val="22"/>
              </w:rPr>
            </w:pPr>
          </w:p>
          <w:p w:rsidR="003D57F3" w:rsidRPr="00E270DD" w:rsidRDefault="003D57F3" w:rsidP="00C64964">
            <w:pPr>
              <w:ind w:left="34"/>
              <w:contextualSpacing/>
              <w:rPr>
                <w:rFonts w:asciiTheme="minorHAnsi" w:hAnsiTheme="minorHAnsi"/>
                <w:sz w:val="22"/>
                <w:szCs w:val="22"/>
              </w:rPr>
            </w:pPr>
          </w:p>
          <w:p w:rsidR="003D57F3" w:rsidRPr="00E270DD" w:rsidRDefault="003D57F3" w:rsidP="00C64964">
            <w:pPr>
              <w:ind w:left="34"/>
              <w:rPr>
                <w:rFonts w:asciiTheme="minorHAnsi" w:hAnsiTheme="minorHAnsi"/>
                <w:sz w:val="22"/>
                <w:szCs w:val="22"/>
              </w:rPr>
            </w:pPr>
          </w:p>
        </w:tc>
        <w:tc>
          <w:tcPr>
            <w:tcW w:w="4516" w:type="dxa"/>
          </w:tcPr>
          <w:p w:rsidR="00D16AFF" w:rsidRPr="00E270DD" w:rsidRDefault="003D57F3" w:rsidP="00226095">
            <w:pPr>
              <w:contextualSpacing/>
              <w:rPr>
                <w:rFonts w:asciiTheme="minorHAnsi" w:hAnsiTheme="minorHAnsi"/>
                <w:b/>
                <w:sz w:val="22"/>
                <w:szCs w:val="22"/>
              </w:rPr>
            </w:pPr>
            <w:r w:rsidRPr="00E270DD">
              <w:rPr>
                <w:rFonts w:asciiTheme="minorHAnsi" w:hAnsiTheme="minorHAnsi"/>
                <w:b/>
                <w:sz w:val="22"/>
                <w:szCs w:val="22"/>
              </w:rPr>
              <w:t xml:space="preserve">ΠΡΟΣ : </w:t>
            </w:r>
          </w:p>
          <w:p w:rsidR="00CA325A" w:rsidRPr="00E270DD" w:rsidRDefault="00541A7E" w:rsidP="00226095">
            <w:pPr>
              <w:contextualSpacing/>
              <w:rPr>
                <w:rFonts w:asciiTheme="minorHAnsi" w:hAnsiTheme="minorHAnsi"/>
                <w:sz w:val="22"/>
                <w:szCs w:val="22"/>
              </w:rPr>
            </w:pPr>
            <w:r w:rsidRPr="00E270DD">
              <w:rPr>
                <w:rFonts w:asciiTheme="minorHAnsi" w:hAnsiTheme="minorHAnsi"/>
                <w:sz w:val="22"/>
                <w:szCs w:val="22"/>
              </w:rPr>
              <w:t>Ελληνική Στατιστική Αρχή</w:t>
            </w:r>
          </w:p>
          <w:p w:rsidR="00541A7E" w:rsidRPr="00E270DD" w:rsidRDefault="00541A7E" w:rsidP="00226095">
            <w:pPr>
              <w:contextualSpacing/>
              <w:rPr>
                <w:rFonts w:asciiTheme="minorHAnsi" w:hAnsiTheme="minorHAnsi"/>
                <w:sz w:val="22"/>
                <w:szCs w:val="22"/>
              </w:rPr>
            </w:pPr>
            <w:r w:rsidRPr="00E270DD">
              <w:rPr>
                <w:rFonts w:asciiTheme="minorHAnsi" w:hAnsiTheme="minorHAnsi"/>
                <w:sz w:val="22"/>
                <w:szCs w:val="22"/>
              </w:rPr>
              <w:t>Γραφείο Προέδρου</w:t>
            </w:r>
          </w:p>
          <w:p w:rsidR="00541A7E" w:rsidRPr="00E270DD" w:rsidRDefault="00541A7E" w:rsidP="00226095">
            <w:pPr>
              <w:contextualSpacing/>
              <w:rPr>
                <w:rFonts w:asciiTheme="minorHAnsi" w:hAnsiTheme="minorHAnsi"/>
                <w:sz w:val="22"/>
                <w:szCs w:val="22"/>
              </w:rPr>
            </w:pPr>
            <w:r w:rsidRPr="00E270DD">
              <w:rPr>
                <w:rFonts w:asciiTheme="minorHAnsi" w:hAnsiTheme="minorHAnsi"/>
                <w:sz w:val="22"/>
                <w:szCs w:val="22"/>
              </w:rPr>
              <w:t>Υπόψη κ. Αθανασίας Ξενάκη</w:t>
            </w:r>
          </w:p>
          <w:p w:rsidR="00541A7E" w:rsidRPr="00E270DD" w:rsidRDefault="00541A7E" w:rsidP="00226095">
            <w:pPr>
              <w:contextualSpacing/>
              <w:rPr>
                <w:rFonts w:asciiTheme="minorHAnsi" w:hAnsiTheme="minorHAnsi"/>
                <w:sz w:val="22"/>
                <w:szCs w:val="22"/>
              </w:rPr>
            </w:pPr>
            <w:r w:rsidRPr="00E270DD">
              <w:rPr>
                <w:rFonts w:asciiTheme="minorHAnsi" w:hAnsiTheme="minorHAnsi"/>
                <w:sz w:val="22"/>
                <w:szCs w:val="22"/>
              </w:rPr>
              <w:t>Αναπληρώτριας Προέδρου</w:t>
            </w:r>
          </w:p>
          <w:p w:rsidR="00541A7E" w:rsidRPr="00E270DD" w:rsidRDefault="00541A7E" w:rsidP="00226095">
            <w:pPr>
              <w:contextualSpacing/>
              <w:rPr>
                <w:rFonts w:asciiTheme="minorHAnsi" w:hAnsiTheme="minorHAnsi"/>
                <w:sz w:val="22"/>
                <w:szCs w:val="22"/>
              </w:rPr>
            </w:pPr>
            <w:r w:rsidRPr="00E270DD">
              <w:rPr>
                <w:rFonts w:asciiTheme="minorHAnsi" w:hAnsiTheme="minorHAnsi"/>
                <w:sz w:val="22"/>
                <w:szCs w:val="22"/>
              </w:rPr>
              <w:t xml:space="preserve">Προϊσταμένης Γενικής Διεύθυνσης </w:t>
            </w:r>
          </w:p>
          <w:p w:rsidR="00541A7E" w:rsidRPr="00E270DD" w:rsidRDefault="00541A7E" w:rsidP="00226095">
            <w:pPr>
              <w:contextualSpacing/>
              <w:rPr>
                <w:rFonts w:asciiTheme="minorHAnsi" w:hAnsiTheme="minorHAnsi"/>
                <w:sz w:val="22"/>
                <w:szCs w:val="22"/>
              </w:rPr>
            </w:pPr>
            <w:r w:rsidRPr="00E270DD">
              <w:rPr>
                <w:rFonts w:asciiTheme="minorHAnsi" w:hAnsiTheme="minorHAnsi"/>
                <w:sz w:val="22"/>
                <w:szCs w:val="22"/>
              </w:rPr>
              <w:t>Στατιστικών Ερευνών</w:t>
            </w:r>
          </w:p>
          <w:p w:rsidR="00541A7E" w:rsidRPr="00E270DD" w:rsidRDefault="00541A7E" w:rsidP="00226095">
            <w:pPr>
              <w:contextualSpacing/>
              <w:rPr>
                <w:rFonts w:asciiTheme="minorHAnsi" w:hAnsiTheme="minorHAnsi"/>
                <w:sz w:val="22"/>
                <w:szCs w:val="22"/>
              </w:rPr>
            </w:pPr>
            <w:r w:rsidRPr="00E270DD">
              <w:rPr>
                <w:rFonts w:asciiTheme="minorHAnsi" w:hAnsiTheme="minorHAnsi"/>
                <w:sz w:val="22"/>
                <w:szCs w:val="22"/>
              </w:rPr>
              <w:t xml:space="preserve">Πειραιώς 46 και </w:t>
            </w:r>
            <w:proofErr w:type="spellStart"/>
            <w:r w:rsidRPr="00E270DD">
              <w:rPr>
                <w:rFonts w:asciiTheme="minorHAnsi" w:hAnsiTheme="minorHAnsi"/>
                <w:sz w:val="22"/>
                <w:szCs w:val="22"/>
              </w:rPr>
              <w:t>Επονιτών</w:t>
            </w:r>
            <w:proofErr w:type="spellEnd"/>
          </w:p>
          <w:p w:rsidR="00541A7E" w:rsidRPr="00E270DD" w:rsidRDefault="00541A7E" w:rsidP="00226095">
            <w:pPr>
              <w:contextualSpacing/>
              <w:rPr>
                <w:rFonts w:asciiTheme="minorHAnsi" w:hAnsiTheme="minorHAnsi"/>
                <w:sz w:val="22"/>
                <w:szCs w:val="22"/>
              </w:rPr>
            </w:pPr>
            <w:r w:rsidRPr="00E270DD">
              <w:rPr>
                <w:rFonts w:asciiTheme="minorHAnsi" w:hAnsiTheme="minorHAnsi"/>
                <w:sz w:val="22"/>
                <w:szCs w:val="22"/>
              </w:rPr>
              <w:t>Τ.Κ. 18510 Πειραιάς</w:t>
            </w:r>
          </w:p>
          <w:p w:rsidR="006E55F1" w:rsidRPr="00E270DD" w:rsidRDefault="003D57F3" w:rsidP="00CA325A">
            <w:pPr>
              <w:contextualSpacing/>
              <w:rPr>
                <w:rFonts w:asciiTheme="minorHAnsi" w:hAnsiTheme="minorHAnsi"/>
                <w:sz w:val="22"/>
                <w:szCs w:val="22"/>
              </w:rPr>
            </w:pPr>
            <w:r w:rsidRPr="00E270DD">
              <w:rPr>
                <w:rFonts w:asciiTheme="minorHAnsi" w:hAnsiTheme="minorHAnsi"/>
                <w:sz w:val="22"/>
                <w:szCs w:val="22"/>
              </w:rPr>
              <w:t xml:space="preserve"> </w:t>
            </w:r>
            <w:r w:rsidRPr="00E270DD">
              <w:rPr>
                <w:rFonts w:asciiTheme="minorHAnsi" w:hAnsiTheme="minorHAnsi"/>
                <w:b/>
                <w:sz w:val="22"/>
                <w:szCs w:val="22"/>
              </w:rPr>
              <w:t>ΚΟΙΝ:</w:t>
            </w:r>
            <w:r w:rsidRPr="00E270DD">
              <w:rPr>
                <w:rFonts w:asciiTheme="minorHAnsi" w:hAnsiTheme="minorHAnsi"/>
                <w:sz w:val="22"/>
                <w:szCs w:val="22"/>
              </w:rPr>
              <w:t xml:space="preserve"> </w:t>
            </w:r>
          </w:p>
          <w:p w:rsidR="003D57F3" w:rsidRPr="00E270DD" w:rsidRDefault="003D57F3" w:rsidP="00920B82">
            <w:pPr>
              <w:contextualSpacing/>
              <w:rPr>
                <w:rFonts w:asciiTheme="minorHAnsi" w:hAnsiTheme="minorHAnsi"/>
                <w:sz w:val="22"/>
                <w:szCs w:val="22"/>
              </w:rPr>
            </w:pPr>
            <w:r w:rsidRPr="00E270DD">
              <w:rPr>
                <w:rFonts w:asciiTheme="minorHAnsi" w:hAnsiTheme="minorHAnsi"/>
                <w:sz w:val="22"/>
                <w:szCs w:val="22"/>
              </w:rPr>
              <w:t xml:space="preserve"> Γραφείο Γενικού Γραμματέα</w:t>
            </w:r>
          </w:p>
        </w:tc>
      </w:tr>
    </w:tbl>
    <w:p w:rsidR="00DA6448" w:rsidRPr="008078DA" w:rsidRDefault="000B7813" w:rsidP="000C45EF">
      <w:pPr>
        <w:spacing w:after="120" w:line="300" w:lineRule="atLeast"/>
        <w:jc w:val="both"/>
        <w:rPr>
          <w:rFonts w:asciiTheme="minorHAnsi" w:hAnsiTheme="minorHAnsi"/>
          <w:sz w:val="22"/>
          <w:szCs w:val="22"/>
        </w:rPr>
      </w:pPr>
      <w:r w:rsidRPr="008078DA">
        <w:rPr>
          <w:rFonts w:asciiTheme="minorHAnsi" w:hAnsiTheme="minorHAnsi"/>
          <w:b/>
          <w:sz w:val="22"/>
          <w:szCs w:val="22"/>
        </w:rPr>
        <w:t>ΘΕΜΑ:</w:t>
      </w:r>
      <w:r w:rsidR="00867331" w:rsidRPr="008078DA">
        <w:rPr>
          <w:rFonts w:asciiTheme="minorHAnsi" w:hAnsiTheme="minorHAnsi"/>
          <w:b/>
          <w:sz w:val="22"/>
          <w:szCs w:val="22"/>
        </w:rPr>
        <w:t xml:space="preserve"> </w:t>
      </w:r>
      <w:r w:rsidR="00B04C36" w:rsidRPr="008078DA">
        <w:rPr>
          <w:rFonts w:asciiTheme="minorHAnsi" w:hAnsiTheme="minorHAnsi"/>
          <w:b/>
          <w:sz w:val="22"/>
          <w:szCs w:val="22"/>
        </w:rPr>
        <w:t>«</w:t>
      </w:r>
      <w:r w:rsidR="00D04C65" w:rsidRPr="008078DA">
        <w:rPr>
          <w:rFonts w:asciiTheme="minorHAnsi" w:hAnsiTheme="minorHAnsi"/>
          <w:sz w:val="22"/>
          <w:szCs w:val="22"/>
        </w:rPr>
        <w:t>Ορισμός στατιστικού επικεφαλής (</w:t>
      </w:r>
      <w:r w:rsidR="00D04C65" w:rsidRPr="008078DA">
        <w:rPr>
          <w:rFonts w:asciiTheme="minorHAnsi" w:hAnsiTheme="minorHAnsi"/>
          <w:sz w:val="22"/>
          <w:szCs w:val="22"/>
          <w:lang w:val="en-US"/>
        </w:rPr>
        <w:t>statistical</w:t>
      </w:r>
      <w:r w:rsidR="00D04C65" w:rsidRPr="008078DA">
        <w:rPr>
          <w:rFonts w:asciiTheme="minorHAnsi" w:hAnsiTheme="minorHAnsi"/>
          <w:sz w:val="22"/>
          <w:szCs w:val="22"/>
        </w:rPr>
        <w:t xml:space="preserve"> </w:t>
      </w:r>
      <w:r w:rsidR="00D04C65" w:rsidRPr="008078DA">
        <w:rPr>
          <w:rFonts w:asciiTheme="minorHAnsi" w:hAnsiTheme="minorHAnsi"/>
          <w:sz w:val="22"/>
          <w:szCs w:val="22"/>
          <w:lang w:val="en-US"/>
        </w:rPr>
        <w:t>head</w:t>
      </w:r>
      <w:r w:rsidR="00D04C65" w:rsidRPr="008078DA">
        <w:rPr>
          <w:rFonts w:asciiTheme="minorHAnsi" w:hAnsiTheme="minorHAnsi"/>
          <w:sz w:val="22"/>
          <w:szCs w:val="22"/>
        </w:rPr>
        <w:t>) στο Υπουργείο</w:t>
      </w:r>
      <w:r w:rsidR="00B04C36" w:rsidRPr="008078DA">
        <w:rPr>
          <w:rFonts w:asciiTheme="minorHAnsi" w:hAnsiTheme="minorHAnsi"/>
          <w:sz w:val="22"/>
          <w:szCs w:val="22"/>
        </w:rPr>
        <w:t>»</w:t>
      </w:r>
    </w:p>
    <w:p w:rsidR="00DA6448" w:rsidRPr="008078DA" w:rsidRDefault="000C45EF" w:rsidP="006726B9">
      <w:pPr>
        <w:spacing w:after="120" w:line="300" w:lineRule="atLeast"/>
        <w:ind w:left="720" w:hanging="720"/>
        <w:jc w:val="both"/>
        <w:rPr>
          <w:rFonts w:asciiTheme="minorHAnsi" w:hAnsiTheme="minorHAnsi"/>
          <w:sz w:val="22"/>
          <w:szCs w:val="22"/>
        </w:rPr>
      </w:pPr>
      <w:proofErr w:type="spellStart"/>
      <w:r w:rsidRPr="008078DA">
        <w:rPr>
          <w:rFonts w:asciiTheme="minorHAnsi" w:hAnsiTheme="minorHAnsi"/>
          <w:b/>
          <w:sz w:val="22"/>
          <w:szCs w:val="22"/>
        </w:rPr>
        <w:t>Σχετ</w:t>
      </w:r>
      <w:proofErr w:type="spellEnd"/>
      <w:r w:rsidRPr="008078DA">
        <w:rPr>
          <w:rFonts w:asciiTheme="minorHAnsi" w:hAnsiTheme="minorHAnsi"/>
          <w:b/>
          <w:sz w:val="22"/>
          <w:szCs w:val="22"/>
        </w:rPr>
        <w:t>. έγγραφο:</w:t>
      </w:r>
      <w:r w:rsidRPr="008078DA">
        <w:rPr>
          <w:rFonts w:asciiTheme="minorHAnsi" w:hAnsiTheme="minorHAnsi"/>
          <w:sz w:val="22"/>
          <w:szCs w:val="22"/>
        </w:rPr>
        <w:t xml:space="preserve"> Το με αρ. </w:t>
      </w:r>
      <w:proofErr w:type="spellStart"/>
      <w:r w:rsidRPr="008078DA">
        <w:rPr>
          <w:rFonts w:asciiTheme="minorHAnsi" w:hAnsiTheme="minorHAnsi"/>
          <w:sz w:val="22"/>
          <w:szCs w:val="22"/>
        </w:rPr>
        <w:t>πρωτ</w:t>
      </w:r>
      <w:proofErr w:type="spellEnd"/>
      <w:r w:rsidRPr="008078DA">
        <w:rPr>
          <w:rFonts w:asciiTheme="minorHAnsi" w:hAnsiTheme="minorHAnsi"/>
          <w:sz w:val="22"/>
          <w:szCs w:val="22"/>
        </w:rPr>
        <w:t>. ΓΠ-</w:t>
      </w:r>
      <w:r w:rsidR="00541A7E" w:rsidRPr="008078DA">
        <w:rPr>
          <w:rFonts w:asciiTheme="minorHAnsi" w:hAnsiTheme="minorHAnsi"/>
          <w:sz w:val="22"/>
          <w:szCs w:val="22"/>
        </w:rPr>
        <w:t>980</w:t>
      </w:r>
      <w:r w:rsidRPr="008078DA">
        <w:rPr>
          <w:rFonts w:asciiTheme="minorHAnsi" w:hAnsiTheme="minorHAnsi"/>
          <w:sz w:val="22"/>
          <w:szCs w:val="22"/>
        </w:rPr>
        <w:t>/</w:t>
      </w:r>
      <w:r w:rsidR="00541A7E" w:rsidRPr="008078DA">
        <w:rPr>
          <w:rFonts w:asciiTheme="minorHAnsi" w:hAnsiTheme="minorHAnsi"/>
          <w:sz w:val="22"/>
          <w:szCs w:val="22"/>
        </w:rPr>
        <w:t>3</w:t>
      </w:r>
      <w:r w:rsidRPr="008078DA">
        <w:rPr>
          <w:rFonts w:asciiTheme="minorHAnsi" w:hAnsiTheme="minorHAnsi"/>
          <w:sz w:val="22"/>
          <w:szCs w:val="22"/>
        </w:rPr>
        <w:t>-1</w:t>
      </w:r>
      <w:r w:rsidR="00541A7E" w:rsidRPr="008078DA">
        <w:rPr>
          <w:rFonts w:asciiTheme="minorHAnsi" w:hAnsiTheme="minorHAnsi"/>
          <w:sz w:val="22"/>
          <w:szCs w:val="22"/>
        </w:rPr>
        <w:t>2</w:t>
      </w:r>
      <w:r w:rsidR="004C06FA" w:rsidRPr="008078DA">
        <w:rPr>
          <w:rFonts w:asciiTheme="minorHAnsi" w:hAnsiTheme="minorHAnsi"/>
          <w:sz w:val="22"/>
          <w:szCs w:val="22"/>
        </w:rPr>
        <w:t>-2015 έγγραφό σας.</w:t>
      </w:r>
    </w:p>
    <w:p w:rsidR="000018CC" w:rsidRPr="008078DA" w:rsidRDefault="00B04C36" w:rsidP="00B04C36">
      <w:pPr>
        <w:spacing w:after="120" w:line="300" w:lineRule="atLeast"/>
        <w:jc w:val="both"/>
        <w:rPr>
          <w:rFonts w:asciiTheme="minorHAnsi" w:hAnsiTheme="minorHAnsi"/>
          <w:b/>
          <w:sz w:val="22"/>
          <w:szCs w:val="22"/>
        </w:rPr>
      </w:pPr>
      <w:r w:rsidRPr="008078DA">
        <w:rPr>
          <w:rFonts w:asciiTheme="minorHAnsi" w:hAnsiTheme="minorHAnsi"/>
          <w:b/>
          <w:sz w:val="22"/>
          <w:szCs w:val="22"/>
        </w:rPr>
        <w:tab/>
      </w:r>
    </w:p>
    <w:p w:rsidR="000018CC" w:rsidRPr="008078DA" w:rsidRDefault="000018CC" w:rsidP="00B04C36">
      <w:pPr>
        <w:spacing w:after="120" w:line="300" w:lineRule="atLeast"/>
        <w:jc w:val="both"/>
        <w:rPr>
          <w:rFonts w:asciiTheme="minorHAnsi" w:hAnsiTheme="minorHAnsi"/>
          <w:sz w:val="22"/>
          <w:szCs w:val="22"/>
        </w:rPr>
      </w:pPr>
      <w:r w:rsidRPr="008078DA">
        <w:rPr>
          <w:rFonts w:asciiTheme="minorHAnsi" w:hAnsiTheme="minorHAnsi"/>
          <w:sz w:val="22"/>
          <w:szCs w:val="22"/>
        </w:rPr>
        <w:t>Αξιότιμη κυρία Πρόεδρε,</w:t>
      </w:r>
    </w:p>
    <w:p w:rsidR="00BF3925" w:rsidRPr="008078DA" w:rsidRDefault="000018CC" w:rsidP="00BF3925">
      <w:pPr>
        <w:spacing w:after="120" w:line="300" w:lineRule="atLeast"/>
        <w:jc w:val="both"/>
        <w:rPr>
          <w:rFonts w:asciiTheme="minorHAnsi" w:hAnsiTheme="minorHAnsi"/>
          <w:color w:val="FF0000"/>
          <w:sz w:val="22"/>
          <w:szCs w:val="22"/>
        </w:rPr>
      </w:pPr>
      <w:r w:rsidRPr="008078DA">
        <w:rPr>
          <w:rFonts w:asciiTheme="minorHAnsi" w:hAnsiTheme="minorHAnsi"/>
          <w:sz w:val="22"/>
          <w:szCs w:val="22"/>
        </w:rPr>
        <w:t xml:space="preserve">Σε συνέχεια του ανωτέρω σχετικού </w:t>
      </w:r>
      <w:r w:rsidR="00862C3F" w:rsidRPr="008078DA">
        <w:rPr>
          <w:rFonts w:asciiTheme="minorHAnsi" w:hAnsiTheme="minorHAnsi"/>
          <w:sz w:val="22"/>
          <w:szCs w:val="22"/>
        </w:rPr>
        <w:t xml:space="preserve">με θέμα «Συμπεράσματα από το βασικό στάδιο της διαδικασίας πιστοποίησης στατιστικών του Υπουργείου Παιδείας, Έρευνας και Θρησκευμάτων» </w:t>
      </w:r>
      <w:r w:rsidR="009C704B" w:rsidRPr="008078DA">
        <w:rPr>
          <w:rFonts w:asciiTheme="minorHAnsi" w:hAnsiTheme="minorHAnsi"/>
          <w:sz w:val="22"/>
          <w:szCs w:val="22"/>
        </w:rPr>
        <w:t>και</w:t>
      </w:r>
      <w:r w:rsidRPr="008078DA">
        <w:rPr>
          <w:rFonts w:asciiTheme="minorHAnsi" w:hAnsiTheme="minorHAnsi"/>
          <w:sz w:val="22"/>
          <w:szCs w:val="22"/>
        </w:rPr>
        <w:t xml:space="preserve"> </w:t>
      </w:r>
      <w:r w:rsidR="00BF3925" w:rsidRPr="008078DA">
        <w:rPr>
          <w:rFonts w:asciiTheme="minorHAnsi" w:hAnsiTheme="minorHAnsi"/>
          <w:sz w:val="22"/>
          <w:szCs w:val="22"/>
        </w:rPr>
        <w:t>σύμφωνα με την αρχή 1 του Κώδικα Ορθής Πρακτικής για τις Ευρωπαϊκές Στατιστικές, όπως αυτή περιγράφεται στο Στατιστικό Νόμο της Χώρας 3832/2010 και σύμφωνα με το άρθρο 5</w:t>
      </w:r>
      <w:r w:rsidR="00BF3925" w:rsidRPr="008078DA">
        <w:rPr>
          <w:rFonts w:asciiTheme="minorHAnsi" w:hAnsiTheme="minorHAnsi"/>
          <w:sz w:val="22"/>
          <w:szCs w:val="22"/>
          <w:lang w:val="en-US"/>
        </w:rPr>
        <w:t>a</w:t>
      </w:r>
      <w:r w:rsidR="00BF3925" w:rsidRPr="008078DA">
        <w:rPr>
          <w:rFonts w:asciiTheme="minorHAnsi" w:hAnsiTheme="minorHAnsi"/>
          <w:sz w:val="22"/>
          <w:szCs w:val="22"/>
        </w:rPr>
        <w:t xml:space="preserve"> του Κανονισμού 223/2009 για τις Ευρωπαϊκές Στατιστικές, το Υπουργείο Παιδείας, Έρευνας και Θρησκευμάτων, ως εθνική αρχή και φορέας του Ελληνικού Στατιστικού Συστήματος, ορίζει ως στατιστικό επικεφαλής την κ. Καλομοίρα Μαρούγκα, Προϊσταμένη της Γενικής Διεύθυνσης Στρατηγικού Σχεδιασμού, Προγραμματισμού και Ηλεκτρονικής Διακυβέρνησης. </w:t>
      </w:r>
    </w:p>
    <w:p w:rsidR="00BF3925" w:rsidRPr="004E7BA6" w:rsidRDefault="00BF3925" w:rsidP="00BF3925">
      <w:pPr>
        <w:ind w:firstLine="720"/>
        <w:contextualSpacing/>
        <w:jc w:val="both"/>
      </w:pPr>
    </w:p>
    <w:p w:rsidR="00273EDF" w:rsidRPr="00E270DD" w:rsidRDefault="00273EDF" w:rsidP="009C704B">
      <w:pPr>
        <w:spacing w:after="120" w:line="300" w:lineRule="atLeast"/>
        <w:jc w:val="both"/>
        <w:rPr>
          <w:rFonts w:asciiTheme="minorHAnsi" w:hAnsiTheme="minorHAnsi"/>
          <w:sz w:val="22"/>
          <w:szCs w:val="22"/>
        </w:rPr>
      </w:pPr>
    </w:p>
    <w:p w:rsidR="00A434D7" w:rsidRDefault="00920B82" w:rsidP="00E270DD">
      <w:pPr>
        <w:tabs>
          <w:tab w:val="left" w:pos="5103"/>
        </w:tabs>
        <w:ind w:left="5103"/>
        <w:contextualSpacing/>
        <w:rPr>
          <w:rFonts w:asciiTheme="minorHAnsi" w:hAnsiTheme="minorHAnsi"/>
          <w:b/>
          <w:sz w:val="22"/>
          <w:szCs w:val="22"/>
        </w:rPr>
      </w:pPr>
      <w:r>
        <w:rPr>
          <w:rFonts w:asciiTheme="minorHAnsi" w:hAnsiTheme="minorHAnsi"/>
          <w:sz w:val="22"/>
          <w:szCs w:val="22"/>
        </w:rPr>
        <w:t xml:space="preserve">      </w:t>
      </w:r>
      <w:r w:rsidRPr="00BA1407">
        <w:rPr>
          <w:rFonts w:asciiTheme="minorHAnsi" w:hAnsiTheme="minorHAnsi"/>
          <w:sz w:val="22"/>
          <w:szCs w:val="22"/>
        </w:rPr>
        <w:t xml:space="preserve">   </w:t>
      </w:r>
      <w:r w:rsidR="00BA1407">
        <w:rPr>
          <w:rFonts w:asciiTheme="minorHAnsi" w:hAnsiTheme="minorHAnsi"/>
          <w:sz w:val="22"/>
          <w:szCs w:val="22"/>
        </w:rPr>
        <w:t xml:space="preserve">  </w:t>
      </w:r>
      <w:r w:rsidRPr="00BA1407">
        <w:rPr>
          <w:rFonts w:asciiTheme="minorHAnsi" w:hAnsiTheme="minorHAnsi"/>
          <w:sz w:val="22"/>
          <w:szCs w:val="22"/>
        </w:rPr>
        <w:t xml:space="preserve"> </w:t>
      </w:r>
      <w:r w:rsidR="00E270DD" w:rsidRPr="00920B82">
        <w:rPr>
          <w:rFonts w:asciiTheme="minorHAnsi" w:hAnsiTheme="minorHAnsi"/>
          <w:b/>
          <w:sz w:val="22"/>
          <w:szCs w:val="22"/>
        </w:rPr>
        <w:t>Ο ΥΠΟΥΡΓΟΣ</w:t>
      </w:r>
    </w:p>
    <w:p w:rsidR="00BA1407" w:rsidRPr="00BA1407" w:rsidRDefault="00BA1407" w:rsidP="00E270DD">
      <w:pPr>
        <w:tabs>
          <w:tab w:val="left" w:pos="5103"/>
        </w:tabs>
        <w:ind w:left="5103"/>
        <w:contextualSpacing/>
        <w:rPr>
          <w:rFonts w:asciiTheme="minorHAnsi" w:hAnsiTheme="minorHAnsi"/>
          <w:b/>
          <w:sz w:val="22"/>
          <w:szCs w:val="22"/>
        </w:rPr>
      </w:pPr>
    </w:p>
    <w:p w:rsidR="00920B82" w:rsidRPr="00BA1407" w:rsidRDefault="00920B82" w:rsidP="00E270DD">
      <w:pPr>
        <w:tabs>
          <w:tab w:val="left" w:pos="5103"/>
        </w:tabs>
        <w:ind w:left="5103"/>
        <w:contextualSpacing/>
        <w:rPr>
          <w:rFonts w:asciiTheme="minorHAnsi" w:hAnsiTheme="minorHAnsi"/>
          <w:b/>
          <w:sz w:val="22"/>
          <w:szCs w:val="22"/>
        </w:rPr>
      </w:pPr>
    </w:p>
    <w:p w:rsidR="00920B82" w:rsidRDefault="00E270DD" w:rsidP="004C06FA">
      <w:pPr>
        <w:tabs>
          <w:tab w:val="left" w:pos="5387"/>
        </w:tabs>
        <w:ind w:left="5245"/>
        <w:contextualSpacing/>
        <w:rPr>
          <w:rFonts w:asciiTheme="minorHAnsi" w:hAnsiTheme="minorHAnsi"/>
          <w:b/>
          <w:sz w:val="22"/>
          <w:szCs w:val="22"/>
        </w:rPr>
      </w:pPr>
      <w:r w:rsidRPr="00920B82">
        <w:rPr>
          <w:rFonts w:asciiTheme="minorHAnsi" w:hAnsiTheme="minorHAnsi"/>
          <w:b/>
          <w:sz w:val="22"/>
          <w:szCs w:val="22"/>
        </w:rPr>
        <w:t xml:space="preserve">      ΝΙΚΟΛΑΟΣ ΦΙΛΗΣ</w:t>
      </w:r>
    </w:p>
    <w:p w:rsidR="00BF3925" w:rsidRDefault="00BF3925" w:rsidP="004C06FA">
      <w:pPr>
        <w:tabs>
          <w:tab w:val="left" w:pos="5387"/>
        </w:tabs>
        <w:ind w:left="5245"/>
        <w:contextualSpacing/>
        <w:rPr>
          <w:rFonts w:asciiTheme="minorHAnsi" w:hAnsiTheme="minorHAnsi"/>
          <w:b/>
          <w:sz w:val="22"/>
          <w:szCs w:val="22"/>
        </w:rPr>
      </w:pPr>
    </w:p>
    <w:p w:rsidR="00BF3925" w:rsidRPr="00BA1407" w:rsidRDefault="00BF3925" w:rsidP="004C06FA">
      <w:pPr>
        <w:tabs>
          <w:tab w:val="left" w:pos="5387"/>
        </w:tabs>
        <w:ind w:left="5245"/>
        <w:contextualSpacing/>
        <w:rPr>
          <w:rFonts w:asciiTheme="minorHAnsi" w:hAnsiTheme="minorHAnsi"/>
          <w:b/>
          <w:sz w:val="22"/>
          <w:szCs w:val="22"/>
        </w:rPr>
      </w:pPr>
    </w:p>
    <w:p w:rsidR="00920B82" w:rsidRPr="00BA1407" w:rsidRDefault="00920B82" w:rsidP="00920B82">
      <w:pPr>
        <w:tabs>
          <w:tab w:val="left" w:pos="5245"/>
        </w:tabs>
        <w:ind w:left="5103"/>
        <w:contextualSpacing/>
        <w:rPr>
          <w:rFonts w:asciiTheme="minorHAnsi" w:hAnsiTheme="minorHAnsi"/>
          <w:b/>
          <w:sz w:val="22"/>
          <w:szCs w:val="22"/>
        </w:rPr>
      </w:pPr>
    </w:p>
    <w:p w:rsidR="00111713" w:rsidRPr="00920B82" w:rsidRDefault="00111713" w:rsidP="00920B82">
      <w:pPr>
        <w:tabs>
          <w:tab w:val="left" w:pos="5245"/>
        </w:tabs>
        <w:contextualSpacing/>
        <w:rPr>
          <w:rFonts w:asciiTheme="minorHAnsi" w:hAnsiTheme="minorHAnsi"/>
          <w:sz w:val="22"/>
          <w:szCs w:val="22"/>
        </w:rPr>
      </w:pPr>
      <w:r w:rsidRPr="00E270DD">
        <w:rPr>
          <w:rFonts w:asciiTheme="minorHAnsi" w:hAnsiTheme="minorHAnsi"/>
          <w:sz w:val="22"/>
          <w:szCs w:val="22"/>
          <w:u w:val="single"/>
        </w:rPr>
        <w:t>Εσωτερική Διανομή :</w:t>
      </w:r>
    </w:p>
    <w:p w:rsidR="00111713" w:rsidRPr="00E270DD" w:rsidRDefault="00111713" w:rsidP="00111713">
      <w:pPr>
        <w:jc w:val="both"/>
        <w:rPr>
          <w:rFonts w:asciiTheme="minorHAnsi" w:hAnsiTheme="minorHAnsi"/>
          <w:sz w:val="22"/>
          <w:szCs w:val="22"/>
        </w:rPr>
      </w:pPr>
      <w:r w:rsidRPr="00E270DD">
        <w:rPr>
          <w:rFonts w:asciiTheme="minorHAnsi" w:hAnsiTheme="minorHAnsi"/>
          <w:sz w:val="22"/>
          <w:szCs w:val="22"/>
        </w:rPr>
        <w:t>Γενική Διεύθυνση Στρατηγικού Σχεδιασμού, Προγραμματισμού και Ηλεκτρονικής Διακυβέρνησης</w:t>
      </w:r>
    </w:p>
    <w:sectPr w:rsidR="00111713" w:rsidRPr="00E270DD" w:rsidSect="00E133B2">
      <w:footerReference w:type="even" r:id="rId10"/>
      <w:footerReference w:type="default" r:id="rId11"/>
      <w:pgSz w:w="11906" w:h="16838"/>
      <w:pgMar w:top="1247" w:right="1418" w:bottom="1418" w:left="1247"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3F" w:rsidRDefault="007B3D3F">
      <w:r>
        <w:separator/>
      </w:r>
    </w:p>
  </w:endnote>
  <w:endnote w:type="continuationSeparator" w:id="0">
    <w:p w:rsidR="007B3D3F" w:rsidRDefault="007B3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2D" w:rsidRDefault="001876F6">
    <w:pPr>
      <w:pStyle w:val="a4"/>
      <w:framePr w:wrap="around" w:vAnchor="text" w:hAnchor="margin" w:xAlign="center" w:y="1"/>
      <w:rPr>
        <w:rStyle w:val="a5"/>
      </w:rPr>
    </w:pPr>
    <w:r>
      <w:rPr>
        <w:rStyle w:val="a5"/>
      </w:rPr>
      <w:fldChar w:fldCharType="begin"/>
    </w:r>
    <w:r w:rsidR="00FD752D">
      <w:rPr>
        <w:rStyle w:val="a5"/>
      </w:rPr>
      <w:instrText xml:space="preserve">PAGE  </w:instrText>
    </w:r>
    <w:r>
      <w:rPr>
        <w:rStyle w:val="a5"/>
      </w:rPr>
      <w:fldChar w:fldCharType="end"/>
    </w:r>
  </w:p>
  <w:p w:rsidR="00FD752D" w:rsidRDefault="00FD75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2D" w:rsidRDefault="001876F6">
    <w:pPr>
      <w:pStyle w:val="a4"/>
      <w:framePr w:wrap="around" w:vAnchor="text" w:hAnchor="margin" w:xAlign="center" w:y="1"/>
      <w:rPr>
        <w:rStyle w:val="a5"/>
      </w:rPr>
    </w:pPr>
    <w:r>
      <w:rPr>
        <w:rStyle w:val="a5"/>
      </w:rPr>
      <w:fldChar w:fldCharType="begin"/>
    </w:r>
    <w:r w:rsidR="00FD752D">
      <w:rPr>
        <w:rStyle w:val="a5"/>
      </w:rPr>
      <w:instrText xml:space="preserve">PAGE  </w:instrText>
    </w:r>
    <w:r>
      <w:rPr>
        <w:rStyle w:val="a5"/>
      </w:rPr>
      <w:fldChar w:fldCharType="separate"/>
    </w:r>
    <w:r w:rsidR="00BF3925">
      <w:rPr>
        <w:rStyle w:val="a5"/>
        <w:noProof/>
      </w:rPr>
      <w:t>2</w:t>
    </w:r>
    <w:r>
      <w:rPr>
        <w:rStyle w:val="a5"/>
      </w:rPr>
      <w:fldChar w:fldCharType="end"/>
    </w:r>
  </w:p>
  <w:p w:rsidR="00FD752D" w:rsidRDefault="00FD75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3F" w:rsidRDefault="007B3D3F">
      <w:r>
        <w:separator/>
      </w:r>
    </w:p>
  </w:footnote>
  <w:footnote w:type="continuationSeparator" w:id="0">
    <w:p w:rsidR="007B3D3F" w:rsidRDefault="007B3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A23"/>
    <w:multiLevelType w:val="hybridMultilevel"/>
    <w:tmpl w:val="89FABC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BB485E"/>
    <w:multiLevelType w:val="hybridMultilevel"/>
    <w:tmpl w:val="7CC639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F270C5"/>
    <w:multiLevelType w:val="multilevel"/>
    <w:tmpl w:val="EA5A102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18064F9F"/>
    <w:multiLevelType w:val="hybridMultilevel"/>
    <w:tmpl w:val="765C1C26"/>
    <w:lvl w:ilvl="0" w:tplc="0EC85916">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D7C4AFD"/>
    <w:multiLevelType w:val="multilevel"/>
    <w:tmpl w:val="765C1C2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F80333E"/>
    <w:multiLevelType w:val="hybridMultilevel"/>
    <w:tmpl w:val="3962F6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7FA4DFF"/>
    <w:multiLevelType w:val="hybridMultilevel"/>
    <w:tmpl w:val="E0DCEF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9D423D"/>
    <w:multiLevelType w:val="hybridMultilevel"/>
    <w:tmpl w:val="52C479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AD417E3"/>
    <w:multiLevelType w:val="multilevel"/>
    <w:tmpl w:val="0408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44B10B22"/>
    <w:multiLevelType w:val="hybridMultilevel"/>
    <w:tmpl w:val="7258FA9E"/>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0">
    <w:nsid w:val="49F1674F"/>
    <w:multiLevelType w:val="hybridMultilevel"/>
    <w:tmpl w:val="185A767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4B7F17E3"/>
    <w:multiLevelType w:val="multilevel"/>
    <w:tmpl w:val="A3EABFAA"/>
    <w:lvl w:ilvl="0">
      <w:start w:val="1"/>
      <w:numFmt w:val="upperRoman"/>
      <w:pStyle w:val="1"/>
      <w:lvlText w:val="%1."/>
      <w:lvlJc w:val="left"/>
      <w:pPr>
        <w:tabs>
          <w:tab w:val="num" w:pos="2520"/>
        </w:tabs>
        <w:ind w:left="2160" w:firstLine="0"/>
      </w:pPr>
      <w:rPr>
        <w:rFonts w:hint="default"/>
      </w:rPr>
    </w:lvl>
    <w:lvl w:ilvl="1">
      <w:start w:val="1"/>
      <w:numFmt w:val="upperLetter"/>
      <w:pStyle w:val="2"/>
      <w:lvlText w:val="%2."/>
      <w:lvlJc w:val="left"/>
      <w:pPr>
        <w:tabs>
          <w:tab w:val="num" w:pos="3240"/>
        </w:tabs>
        <w:ind w:left="2880" w:firstLine="0"/>
      </w:pPr>
      <w:rPr>
        <w:rFonts w:hint="default"/>
      </w:rPr>
    </w:lvl>
    <w:lvl w:ilvl="2">
      <w:start w:val="1"/>
      <w:numFmt w:val="decimal"/>
      <w:pStyle w:val="3"/>
      <w:lvlText w:val="%3."/>
      <w:lvlJc w:val="left"/>
      <w:pPr>
        <w:tabs>
          <w:tab w:val="num" w:pos="3960"/>
        </w:tabs>
        <w:ind w:left="3600" w:firstLine="0"/>
      </w:pPr>
      <w:rPr>
        <w:rFonts w:hint="default"/>
      </w:rPr>
    </w:lvl>
    <w:lvl w:ilvl="3">
      <w:start w:val="1"/>
      <w:numFmt w:val="lowerLetter"/>
      <w:pStyle w:val="4"/>
      <w:lvlText w:val="%4)"/>
      <w:lvlJc w:val="left"/>
      <w:pPr>
        <w:tabs>
          <w:tab w:val="num" w:pos="4680"/>
        </w:tabs>
        <w:ind w:left="4320" w:firstLine="0"/>
      </w:pPr>
      <w:rPr>
        <w:rFonts w:hint="default"/>
      </w:rPr>
    </w:lvl>
    <w:lvl w:ilvl="4">
      <w:start w:val="1"/>
      <w:numFmt w:val="decimal"/>
      <w:pStyle w:val="5"/>
      <w:lvlText w:val="(%5)"/>
      <w:lvlJc w:val="left"/>
      <w:pPr>
        <w:tabs>
          <w:tab w:val="num" w:pos="5400"/>
        </w:tabs>
        <w:ind w:left="5040" w:firstLine="0"/>
      </w:pPr>
      <w:rPr>
        <w:rFonts w:hint="default"/>
      </w:rPr>
    </w:lvl>
    <w:lvl w:ilvl="5">
      <w:start w:val="1"/>
      <w:numFmt w:val="lowerLetter"/>
      <w:pStyle w:val="6"/>
      <w:lvlText w:val="(%6)"/>
      <w:lvlJc w:val="left"/>
      <w:pPr>
        <w:tabs>
          <w:tab w:val="num" w:pos="6120"/>
        </w:tabs>
        <w:ind w:left="5760" w:firstLine="0"/>
      </w:pPr>
      <w:rPr>
        <w:rFonts w:hint="default"/>
      </w:rPr>
    </w:lvl>
    <w:lvl w:ilvl="6">
      <w:start w:val="1"/>
      <w:numFmt w:val="lowerRoman"/>
      <w:pStyle w:val="7"/>
      <w:lvlText w:val="(%7)"/>
      <w:lvlJc w:val="left"/>
      <w:pPr>
        <w:tabs>
          <w:tab w:val="num" w:pos="6840"/>
        </w:tabs>
        <w:ind w:left="6480" w:firstLine="0"/>
      </w:pPr>
      <w:rPr>
        <w:rFonts w:hint="default"/>
      </w:rPr>
    </w:lvl>
    <w:lvl w:ilvl="7">
      <w:start w:val="1"/>
      <w:numFmt w:val="lowerLetter"/>
      <w:pStyle w:val="8"/>
      <w:lvlText w:val="(%8)"/>
      <w:lvlJc w:val="left"/>
      <w:pPr>
        <w:tabs>
          <w:tab w:val="num" w:pos="7560"/>
        </w:tabs>
        <w:ind w:left="7200" w:firstLine="0"/>
      </w:pPr>
      <w:rPr>
        <w:rFonts w:hint="default"/>
      </w:rPr>
    </w:lvl>
    <w:lvl w:ilvl="8">
      <w:start w:val="1"/>
      <w:numFmt w:val="lowerRoman"/>
      <w:pStyle w:val="9"/>
      <w:lvlText w:val="(%9)"/>
      <w:lvlJc w:val="left"/>
      <w:pPr>
        <w:tabs>
          <w:tab w:val="num" w:pos="8280"/>
        </w:tabs>
        <w:ind w:left="7920" w:firstLine="0"/>
      </w:pPr>
      <w:rPr>
        <w:rFonts w:hint="default"/>
      </w:rPr>
    </w:lvl>
  </w:abstractNum>
  <w:abstractNum w:abstractNumId="12">
    <w:nsid w:val="4D323CD5"/>
    <w:multiLevelType w:val="hybridMultilevel"/>
    <w:tmpl w:val="EA5A102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4FC163B6"/>
    <w:multiLevelType w:val="multilevel"/>
    <w:tmpl w:val="0408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11"/>
  </w:num>
  <w:num w:numId="3">
    <w:abstractNumId w:val="8"/>
  </w:num>
  <w:num w:numId="4">
    <w:abstractNumId w:val="13"/>
  </w:num>
  <w:num w:numId="5">
    <w:abstractNumId w:val="10"/>
  </w:num>
  <w:num w:numId="6">
    <w:abstractNumId w:val="12"/>
  </w:num>
  <w:num w:numId="7">
    <w:abstractNumId w:val="2"/>
  </w:num>
  <w:num w:numId="8">
    <w:abstractNumId w:val="3"/>
  </w:num>
  <w:num w:numId="9">
    <w:abstractNumId w:val="4"/>
  </w:num>
  <w:num w:numId="10">
    <w:abstractNumId w:val="7"/>
  </w:num>
  <w:num w:numId="11">
    <w:abstractNumId w:val="6"/>
  </w:num>
  <w:num w:numId="12">
    <w:abstractNumId w:val="1"/>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32530"/>
    <w:rsid w:val="00000F3A"/>
    <w:rsid w:val="000018CC"/>
    <w:rsid w:val="00010C65"/>
    <w:rsid w:val="00037D57"/>
    <w:rsid w:val="00040298"/>
    <w:rsid w:val="00042638"/>
    <w:rsid w:val="0004341E"/>
    <w:rsid w:val="00087C30"/>
    <w:rsid w:val="000904D3"/>
    <w:rsid w:val="00095B3E"/>
    <w:rsid w:val="00095C21"/>
    <w:rsid w:val="000B2B2F"/>
    <w:rsid w:val="000B7813"/>
    <w:rsid w:val="000C45EF"/>
    <w:rsid w:val="000D1B3D"/>
    <w:rsid w:val="000D39FC"/>
    <w:rsid w:val="000D641F"/>
    <w:rsid w:val="000E4591"/>
    <w:rsid w:val="000F20A1"/>
    <w:rsid w:val="000F50DE"/>
    <w:rsid w:val="00106331"/>
    <w:rsid w:val="00106D6B"/>
    <w:rsid w:val="00107E76"/>
    <w:rsid w:val="00111713"/>
    <w:rsid w:val="00123428"/>
    <w:rsid w:val="00123F5A"/>
    <w:rsid w:val="001335EE"/>
    <w:rsid w:val="0014570E"/>
    <w:rsid w:val="001577D4"/>
    <w:rsid w:val="00164F25"/>
    <w:rsid w:val="001700C7"/>
    <w:rsid w:val="0017029F"/>
    <w:rsid w:val="001745F6"/>
    <w:rsid w:val="001876F6"/>
    <w:rsid w:val="00194BB1"/>
    <w:rsid w:val="001A0335"/>
    <w:rsid w:val="001A17BD"/>
    <w:rsid w:val="001A5528"/>
    <w:rsid w:val="001B7F84"/>
    <w:rsid w:val="001C17FA"/>
    <w:rsid w:val="001C2DFE"/>
    <w:rsid w:val="001C4363"/>
    <w:rsid w:val="00207234"/>
    <w:rsid w:val="00214BC5"/>
    <w:rsid w:val="0022112C"/>
    <w:rsid w:val="00226095"/>
    <w:rsid w:val="00227910"/>
    <w:rsid w:val="00232530"/>
    <w:rsid w:val="00233F5D"/>
    <w:rsid w:val="00237DE8"/>
    <w:rsid w:val="0024569B"/>
    <w:rsid w:val="002551F8"/>
    <w:rsid w:val="00273EDF"/>
    <w:rsid w:val="00291503"/>
    <w:rsid w:val="002C016D"/>
    <w:rsid w:val="002C08AB"/>
    <w:rsid w:val="002C4320"/>
    <w:rsid w:val="002E46B1"/>
    <w:rsid w:val="002E5928"/>
    <w:rsid w:val="002F024B"/>
    <w:rsid w:val="002F61A3"/>
    <w:rsid w:val="00311E1C"/>
    <w:rsid w:val="00312F8D"/>
    <w:rsid w:val="0032348D"/>
    <w:rsid w:val="00323F54"/>
    <w:rsid w:val="00326AE7"/>
    <w:rsid w:val="00340832"/>
    <w:rsid w:val="0034640C"/>
    <w:rsid w:val="003608A3"/>
    <w:rsid w:val="00362E0E"/>
    <w:rsid w:val="003640BB"/>
    <w:rsid w:val="003772CA"/>
    <w:rsid w:val="0038287A"/>
    <w:rsid w:val="00387DC5"/>
    <w:rsid w:val="0039738D"/>
    <w:rsid w:val="003A0C33"/>
    <w:rsid w:val="003B4A94"/>
    <w:rsid w:val="003B56E8"/>
    <w:rsid w:val="003C2A7A"/>
    <w:rsid w:val="003C6B71"/>
    <w:rsid w:val="003C7CC8"/>
    <w:rsid w:val="003D47DA"/>
    <w:rsid w:val="003D57F3"/>
    <w:rsid w:val="003D688A"/>
    <w:rsid w:val="003F13A7"/>
    <w:rsid w:val="00402181"/>
    <w:rsid w:val="00403E39"/>
    <w:rsid w:val="00414335"/>
    <w:rsid w:val="00423DA6"/>
    <w:rsid w:val="00426E2B"/>
    <w:rsid w:val="004512FB"/>
    <w:rsid w:val="0045160F"/>
    <w:rsid w:val="00456196"/>
    <w:rsid w:val="0045711B"/>
    <w:rsid w:val="00472085"/>
    <w:rsid w:val="004722EB"/>
    <w:rsid w:val="004902FD"/>
    <w:rsid w:val="00491DA2"/>
    <w:rsid w:val="00492EF5"/>
    <w:rsid w:val="004A6877"/>
    <w:rsid w:val="004C06FA"/>
    <w:rsid w:val="004C7072"/>
    <w:rsid w:val="004D0ACB"/>
    <w:rsid w:val="004D17DE"/>
    <w:rsid w:val="004E0D6E"/>
    <w:rsid w:val="004F60D6"/>
    <w:rsid w:val="0050259E"/>
    <w:rsid w:val="0050451E"/>
    <w:rsid w:val="00506464"/>
    <w:rsid w:val="005164F9"/>
    <w:rsid w:val="00522B57"/>
    <w:rsid w:val="00541A7E"/>
    <w:rsid w:val="00544B29"/>
    <w:rsid w:val="00554387"/>
    <w:rsid w:val="00564B10"/>
    <w:rsid w:val="00564FFB"/>
    <w:rsid w:val="00577340"/>
    <w:rsid w:val="005773D9"/>
    <w:rsid w:val="00577424"/>
    <w:rsid w:val="005A0D0B"/>
    <w:rsid w:val="005A1F05"/>
    <w:rsid w:val="005A6C82"/>
    <w:rsid w:val="005D2E7E"/>
    <w:rsid w:val="005D6F60"/>
    <w:rsid w:val="005E0C06"/>
    <w:rsid w:val="00601AE8"/>
    <w:rsid w:val="00626418"/>
    <w:rsid w:val="0065302E"/>
    <w:rsid w:val="006726B9"/>
    <w:rsid w:val="0067704C"/>
    <w:rsid w:val="006862EB"/>
    <w:rsid w:val="006866BE"/>
    <w:rsid w:val="00696251"/>
    <w:rsid w:val="00697DA9"/>
    <w:rsid w:val="006A3FE9"/>
    <w:rsid w:val="006A6AC3"/>
    <w:rsid w:val="006A7731"/>
    <w:rsid w:val="006A790E"/>
    <w:rsid w:val="006B48E4"/>
    <w:rsid w:val="006C2C93"/>
    <w:rsid w:val="006D1E37"/>
    <w:rsid w:val="006E4D1E"/>
    <w:rsid w:val="006E5272"/>
    <w:rsid w:val="006E55F1"/>
    <w:rsid w:val="006E603E"/>
    <w:rsid w:val="00704855"/>
    <w:rsid w:val="00710F8A"/>
    <w:rsid w:val="0071323F"/>
    <w:rsid w:val="00721D1F"/>
    <w:rsid w:val="00724AE0"/>
    <w:rsid w:val="0072526A"/>
    <w:rsid w:val="00725973"/>
    <w:rsid w:val="007266D8"/>
    <w:rsid w:val="0073456F"/>
    <w:rsid w:val="00735899"/>
    <w:rsid w:val="007427E2"/>
    <w:rsid w:val="00753C26"/>
    <w:rsid w:val="0076316A"/>
    <w:rsid w:val="00792B82"/>
    <w:rsid w:val="00796640"/>
    <w:rsid w:val="007A1495"/>
    <w:rsid w:val="007A21BB"/>
    <w:rsid w:val="007A40B5"/>
    <w:rsid w:val="007B3046"/>
    <w:rsid w:val="007B3153"/>
    <w:rsid w:val="007B3D3F"/>
    <w:rsid w:val="007C5493"/>
    <w:rsid w:val="007C7364"/>
    <w:rsid w:val="007E76CC"/>
    <w:rsid w:val="007F0405"/>
    <w:rsid w:val="007F2C96"/>
    <w:rsid w:val="007F2E7C"/>
    <w:rsid w:val="00801276"/>
    <w:rsid w:val="008078DA"/>
    <w:rsid w:val="00811A0D"/>
    <w:rsid w:val="00812414"/>
    <w:rsid w:val="008270E9"/>
    <w:rsid w:val="008350EE"/>
    <w:rsid w:val="0083552F"/>
    <w:rsid w:val="00836E1D"/>
    <w:rsid w:val="008373F7"/>
    <w:rsid w:val="0084352C"/>
    <w:rsid w:val="00862C3F"/>
    <w:rsid w:val="00867331"/>
    <w:rsid w:val="00867673"/>
    <w:rsid w:val="0089423F"/>
    <w:rsid w:val="00896CE0"/>
    <w:rsid w:val="008A6E5A"/>
    <w:rsid w:val="008C06AA"/>
    <w:rsid w:val="008C5437"/>
    <w:rsid w:val="008C7F75"/>
    <w:rsid w:val="008D1A5F"/>
    <w:rsid w:val="008E492A"/>
    <w:rsid w:val="008F293B"/>
    <w:rsid w:val="008F61D8"/>
    <w:rsid w:val="00904185"/>
    <w:rsid w:val="00906AA6"/>
    <w:rsid w:val="00920B82"/>
    <w:rsid w:val="00925CB4"/>
    <w:rsid w:val="00941578"/>
    <w:rsid w:val="00953515"/>
    <w:rsid w:val="00953AD1"/>
    <w:rsid w:val="00956AD8"/>
    <w:rsid w:val="00960ED9"/>
    <w:rsid w:val="00962E56"/>
    <w:rsid w:val="0097044E"/>
    <w:rsid w:val="00975335"/>
    <w:rsid w:val="009831E4"/>
    <w:rsid w:val="00985F25"/>
    <w:rsid w:val="009B3B3E"/>
    <w:rsid w:val="009C21D6"/>
    <w:rsid w:val="009C6626"/>
    <w:rsid w:val="009C704B"/>
    <w:rsid w:val="009D65A9"/>
    <w:rsid w:val="009E045B"/>
    <w:rsid w:val="009F1E66"/>
    <w:rsid w:val="00A059B8"/>
    <w:rsid w:val="00A062CA"/>
    <w:rsid w:val="00A1725A"/>
    <w:rsid w:val="00A2034A"/>
    <w:rsid w:val="00A27E90"/>
    <w:rsid w:val="00A33D12"/>
    <w:rsid w:val="00A434D7"/>
    <w:rsid w:val="00A45584"/>
    <w:rsid w:val="00A526F7"/>
    <w:rsid w:val="00A62953"/>
    <w:rsid w:val="00A67F39"/>
    <w:rsid w:val="00A82A12"/>
    <w:rsid w:val="00A97F19"/>
    <w:rsid w:val="00AA4FD6"/>
    <w:rsid w:val="00AA54F6"/>
    <w:rsid w:val="00AB3B55"/>
    <w:rsid w:val="00AC6198"/>
    <w:rsid w:val="00AC6416"/>
    <w:rsid w:val="00AC78CE"/>
    <w:rsid w:val="00AE6A77"/>
    <w:rsid w:val="00AF411E"/>
    <w:rsid w:val="00B04C36"/>
    <w:rsid w:val="00B05A20"/>
    <w:rsid w:val="00B16ABC"/>
    <w:rsid w:val="00B226D4"/>
    <w:rsid w:val="00B31ECB"/>
    <w:rsid w:val="00B44CB7"/>
    <w:rsid w:val="00B60FE0"/>
    <w:rsid w:val="00B72FE3"/>
    <w:rsid w:val="00B7479A"/>
    <w:rsid w:val="00B8262F"/>
    <w:rsid w:val="00B83D71"/>
    <w:rsid w:val="00B8430E"/>
    <w:rsid w:val="00B96CA1"/>
    <w:rsid w:val="00BA1407"/>
    <w:rsid w:val="00BA3347"/>
    <w:rsid w:val="00BB2BEF"/>
    <w:rsid w:val="00BC20CF"/>
    <w:rsid w:val="00BF3925"/>
    <w:rsid w:val="00C01B0D"/>
    <w:rsid w:val="00C02589"/>
    <w:rsid w:val="00C26021"/>
    <w:rsid w:val="00C26087"/>
    <w:rsid w:val="00C266DC"/>
    <w:rsid w:val="00C32CBA"/>
    <w:rsid w:val="00C37950"/>
    <w:rsid w:val="00C4519B"/>
    <w:rsid w:val="00C46C66"/>
    <w:rsid w:val="00C621F1"/>
    <w:rsid w:val="00C67B2B"/>
    <w:rsid w:val="00C67C91"/>
    <w:rsid w:val="00C705D9"/>
    <w:rsid w:val="00C769FC"/>
    <w:rsid w:val="00C846F7"/>
    <w:rsid w:val="00C85794"/>
    <w:rsid w:val="00C91114"/>
    <w:rsid w:val="00CA2D1D"/>
    <w:rsid w:val="00CA325A"/>
    <w:rsid w:val="00CA73D6"/>
    <w:rsid w:val="00CB5B7B"/>
    <w:rsid w:val="00CB74C7"/>
    <w:rsid w:val="00CC62C9"/>
    <w:rsid w:val="00CD240E"/>
    <w:rsid w:val="00CE0C4B"/>
    <w:rsid w:val="00CF2669"/>
    <w:rsid w:val="00CF6D41"/>
    <w:rsid w:val="00D02887"/>
    <w:rsid w:val="00D042B5"/>
    <w:rsid w:val="00D04C65"/>
    <w:rsid w:val="00D16AFF"/>
    <w:rsid w:val="00D27796"/>
    <w:rsid w:val="00D32958"/>
    <w:rsid w:val="00D33E35"/>
    <w:rsid w:val="00D36560"/>
    <w:rsid w:val="00D41C53"/>
    <w:rsid w:val="00D6375F"/>
    <w:rsid w:val="00D66CB6"/>
    <w:rsid w:val="00D74C21"/>
    <w:rsid w:val="00D80227"/>
    <w:rsid w:val="00D81BE7"/>
    <w:rsid w:val="00D81CD4"/>
    <w:rsid w:val="00D85EE1"/>
    <w:rsid w:val="00D94B00"/>
    <w:rsid w:val="00DA6448"/>
    <w:rsid w:val="00DB4034"/>
    <w:rsid w:val="00DB414A"/>
    <w:rsid w:val="00DC0370"/>
    <w:rsid w:val="00DC1A5D"/>
    <w:rsid w:val="00DC4881"/>
    <w:rsid w:val="00DC4CED"/>
    <w:rsid w:val="00DC5D56"/>
    <w:rsid w:val="00DD0A0D"/>
    <w:rsid w:val="00DD67AE"/>
    <w:rsid w:val="00DD7866"/>
    <w:rsid w:val="00DE1E9E"/>
    <w:rsid w:val="00DF108B"/>
    <w:rsid w:val="00E13040"/>
    <w:rsid w:val="00E133B2"/>
    <w:rsid w:val="00E16164"/>
    <w:rsid w:val="00E204B7"/>
    <w:rsid w:val="00E22318"/>
    <w:rsid w:val="00E25838"/>
    <w:rsid w:val="00E270DD"/>
    <w:rsid w:val="00E326AE"/>
    <w:rsid w:val="00E40CB5"/>
    <w:rsid w:val="00E4147B"/>
    <w:rsid w:val="00E415FE"/>
    <w:rsid w:val="00E4511B"/>
    <w:rsid w:val="00E45950"/>
    <w:rsid w:val="00E61BA9"/>
    <w:rsid w:val="00E711C5"/>
    <w:rsid w:val="00E73E09"/>
    <w:rsid w:val="00E75AA2"/>
    <w:rsid w:val="00E76837"/>
    <w:rsid w:val="00E85438"/>
    <w:rsid w:val="00E95C6D"/>
    <w:rsid w:val="00EA4E43"/>
    <w:rsid w:val="00EB2BCF"/>
    <w:rsid w:val="00EB7C9A"/>
    <w:rsid w:val="00EC0049"/>
    <w:rsid w:val="00EF0962"/>
    <w:rsid w:val="00EF5F62"/>
    <w:rsid w:val="00F00EF4"/>
    <w:rsid w:val="00F14CE8"/>
    <w:rsid w:val="00F27FB6"/>
    <w:rsid w:val="00F41C1A"/>
    <w:rsid w:val="00F42C22"/>
    <w:rsid w:val="00F629C4"/>
    <w:rsid w:val="00F759D2"/>
    <w:rsid w:val="00F77651"/>
    <w:rsid w:val="00F818BE"/>
    <w:rsid w:val="00F8703D"/>
    <w:rsid w:val="00F96415"/>
    <w:rsid w:val="00FA41BE"/>
    <w:rsid w:val="00FA4CC9"/>
    <w:rsid w:val="00FA5EE5"/>
    <w:rsid w:val="00FB230F"/>
    <w:rsid w:val="00FC35E7"/>
    <w:rsid w:val="00FD752D"/>
    <w:rsid w:val="00FF26C8"/>
    <w:rsid w:val="00FF2C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7813"/>
    <w:rPr>
      <w:sz w:val="24"/>
      <w:szCs w:val="24"/>
    </w:rPr>
  </w:style>
  <w:style w:type="paragraph" w:styleId="1">
    <w:name w:val="heading 1"/>
    <w:basedOn w:val="a"/>
    <w:next w:val="a"/>
    <w:qFormat/>
    <w:rsid w:val="000B7813"/>
    <w:pPr>
      <w:keepNext/>
      <w:numPr>
        <w:numId w:val="2"/>
      </w:numPr>
      <w:outlineLvl w:val="0"/>
    </w:pPr>
    <w:rPr>
      <w:rFonts w:ascii="Arial" w:hAnsi="Arial" w:cs="Arial"/>
      <w:b/>
      <w:bCs/>
      <w:sz w:val="28"/>
    </w:rPr>
  </w:style>
  <w:style w:type="paragraph" w:styleId="2">
    <w:name w:val="heading 2"/>
    <w:basedOn w:val="a"/>
    <w:next w:val="a"/>
    <w:link w:val="2Char"/>
    <w:uiPriority w:val="9"/>
    <w:qFormat/>
    <w:rsid w:val="000B7813"/>
    <w:pPr>
      <w:keepNext/>
      <w:numPr>
        <w:ilvl w:val="1"/>
        <w:numId w:val="2"/>
      </w:numPr>
      <w:outlineLvl w:val="1"/>
    </w:pPr>
    <w:rPr>
      <w:rFonts w:ascii="Arial" w:hAnsi="Arial" w:cs="Arial"/>
      <w:b/>
      <w:bCs/>
      <w:sz w:val="20"/>
    </w:rPr>
  </w:style>
  <w:style w:type="paragraph" w:styleId="3">
    <w:name w:val="heading 3"/>
    <w:basedOn w:val="a"/>
    <w:next w:val="a"/>
    <w:qFormat/>
    <w:rsid w:val="000B7813"/>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0B7813"/>
    <w:pPr>
      <w:keepNext/>
      <w:numPr>
        <w:ilvl w:val="3"/>
        <w:numId w:val="2"/>
      </w:numPr>
      <w:spacing w:before="240" w:after="60"/>
      <w:outlineLvl w:val="3"/>
    </w:pPr>
    <w:rPr>
      <w:b/>
      <w:bCs/>
      <w:sz w:val="28"/>
      <w:szCs w:val="28"/>
    </w:rPr>
  </w:style>
  <w:style w:type="paragraph" w:styleId="5">
    <w:name w:val="heading 5"/>
    <w:basedOn w:val="a"/>
    <w:next w:val="a"/>
    <w:qFormat/>
    <w:rsid w:val="000B7813"/>
    <w:pPr>
      <w:numPr>
        <w:ilvl w:val="4"/>
        <w:numId w:val="2"/>
      </w:numPr>
      <w:spacing w:before="240" w:after="60"/>
      <w:outlineLvl w:val="4"/>
    </w:pPr>
    <w:rPr>
      <w:b/>
      <w:bCs/>
      <w:i/>
      <w:iCs/>
      <w:sz w:val="26"/>
      <w:szCs w:val="26"/>
    </w:rPr>
  </w:style>
  <w:style w:type="paragraph" w:styleId="6">
    <w:name w:val="heading 6"/>
    <w:basedOn w:val="a"/>
    <w:next w:val="a"/>
    <w:qFormat/>
    <w:rsid w:val="000B7813"/>
    <w:pPr>
      <w:numPr>
        <w:ilvl w:val="5"/>
        <w:numId w:val="2"/>
      </w:numPr>
      <w:spacing w:before="240" w:after="60"/>
      <w:outlineLvl w:val="5"/>
    </w:pPr>
    <w:rPr>
      <w:b/>
      <w:bCs/>
      <w:sz w:val="22"/>
      <w:szCs w:val="22"/>
    </w:rPr>
  </w:style>
  <w:style w:type="paragraph" w:styleId="7">
    <w:name w:val="heading 7"/>
    <w:basedOn w:val="a"/>
    <w:next w:val="a"/>
    <w:qFormat/>
    <w:rsid w:val="000B7813"/>
    <w:pPr>
      <w:numPr>
        <w:ilvl w:val="6"/>
        <w:numId w:val="2"/>
      </w:numPr>
      <w:spacing w:before="240" w:after="60"/>
      <w:outlineLvl w:val="6"/>
    </w:pPr>
  </w:style>
  <w:style w:type="paragraph" w:styleId="8">
    <w:name w:val="heading 8"/>
    <w:basedOn w:val="a"/>
    <w:next w:val="a"/>
    <w:qFormat/>
    <w:rsid w:val="000B7813"/>
    <w:pPr>
      <w:numPr>
        <w:ilvl w:val="7"/>
        <w:numId w:val="2"/>
      </w:numPr>
      <w:spacing w:before="240" w:after="60"/>
      <w:outlineLvl w:val="7"/>
    </w:pPr>
    <w:rPr>
      <w:i/>
      <w:iCs/>
    </w:rPr>
  </w:style>
  <w:style w:type="paragraph" w:styleId="9">
    <w:name w:val="heading 9"/>
    <w:basedOn w:val="a"/>
    <w:next w:val="a"/>
    <w:qFormat/>
    <w:rsid w:val="000B7813"/>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B7813"/>
    <w:pPr>
      <w:ind w:left="720"/>
    </w:pPr>
    <w:rPr>
      <w:b/>
      <w:bCs/>
    </w:rPr>
  </w:style>
  <w:style w:type="paragraph" w:styleId="a4">
    <w:name w:val="footer"/>
    <w:basedOn w:val="a"/>
    <w:rsid w:val="000B7813"/>
    <w:pPr>
      <w:tabs>
        <w:tab w:val="center" w:pos="4153"/>
        <w:tab w:val="right" w:pos="8306"/>
      </w:tabs>
    </w:pPr>
  </w:style>
  <w:style w:type="character" w:styleId="a5">
    <w:name w:val="page number"/>
    <w:basedOn w:val="a0"/>
    <w:rsid w:val="000B7813"/>
  </w:style>
  <w:style w:type="table" w:styleId="a6">
    <w:name w:val="Table Grid"/>
    <w:basedOn w:val="a1"/>
    <w:rsid w:val="007A1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DA6448"/>
    <w:rPr>
      <w:color w:val="0000FF"/>
      <w:u w:val="single"/>
    </w:rPr>
  </w:style>
  <w:style w:type="paragraph" w:styleId="a7">
    <w:name w:val="Balloon Text"/>
    <w:basedOn w:val="a"/>
    <w:link w:val="Char"/>
    <w:rsid w:val="00A434D7"/>
    <w:rPr>
      <w:rFonts w:ascii="Tahoma" w:hAnsi="Tahoma" w:cs="Tahoma"/>
      <w:sz w:val="16"/>
      <w:szCs w:val="16"/>
    </w:rPr>
  </w:style>
  <w:style w:type="character" w:customStyle="1" w:styleId="Char">
    <w:name w:val="Κείμενο πλαισίου Char"/>
    <w:basedOn w:val="a0"/>
    <w:link w:val="a7"/>
    <w:rsid w:val="00A434D7"/>
    <w:rPr>
      <w:rFonts w:ascii="Tahoma" w:hAnsi="Tahoma" w:cs="Tahoma"/>
      <w:sz w:val="16"/>
      <w:szCs w:val="16"/>
    </w:rPr>
  </w:style>
  <w:style w:type="paragraph" w:styleId="a8">
    <w:name w:val="List Paragraph"/>
    <w:basedOn w:val="a"/>
    <w:uiPriority w:val="34"/>
    <w:qFormat/>
    <w:rsid w:val="00A434D7"/>
    <w:pPr>
      <w:spacing w:after="200" w:line="276" w:lineRule="auto"/>
      <w:ind w:left="720"/>
      <w:contextualSpacing/>
    </w:pPr>
    <w:rPr>
      <w:rFonts w:ascii="Calibri" w:eastAsia="Calibri" w:hAnsi="Calibri"/>
      <w:sz w:val="22"/>
      <w:szCs w:val="22"/>
      <w:lang w:eastAsia="en-US"/>
    </w:rPr>
  </w:style>
  <w:style w:type="character" w:customStyle="1" w:styleId="2Char">
    <w:name w:val="Επικεφαλίδα 2 Char"/>
    <w:basedOn w:val="a0"/>
    <w:link w:val="2"/>
    <w:uiPriority w:val="9"/>
    <w:rsid w:val="00CA325A"/>
    <w:rPr>
      <w:rFonts w:ascii="Arial" w:hAnsi="Arial" w:cs="Arial"/>
      <w:b/>
      <w:bCs/>
      <w:szCs w:val="24"/>
    </w:rPr>
  </w:style>
</w:styles>
</file>

<file path=word/webSettings.xml><?xml version="1.0" encoding="utf-8"?>
<w:webSettings xmlns:r="http://schemas.openxmlformats.org/officeDocument/2006/relationships" xmlns:w="http://schemas.openxmlformats.org/wordprocessingml/2006/main">
  <w:divs>
    <w:div w:id="13694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A5C0-C7F7-4B2C-8E43-537DEEC0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248</Words>
  <Characters>1344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PAIDEIAS</Company>
  <LinksUpToDate>false</LinksUpToDate>
  <CharactersWithSpaces>1589</CharactersWithSpaces>
  <SharedDoc>false</SharedDoc>
  <HLinks>
    <vt:vector size="12" baseType="variant">
      <vt:variant>
        <vt:i4>6094900</vt:i4>
      </vt:variant>
      <vt:variant>
        <vt:i4>3</vt:i4>
      </vt:variant>
      <vt:variant>
        <vt:i4>0</vt:i4>
      </vt:variant>
      <vt:variant>
        <vt:i4>5</vt:i4>
      </vt:variant>
      <vt:variant>
        <vt:lpwstr>mailto:t11sasa@minedu.gov.gr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cp:lastModifiedBy>USER</cp:lastModifiedBy>
  <cp:revision>9</cp:revision>
  <cp:lastPrinted>2015-12-18T09:30:00Z</cp:lastPrinted>
  <dcterms:created xsi:type="dcterms:W3CDTF">2015-12-18T09:21:00Z</dcterms:created>
  <dcterms:modified xsi:type="dcterms:W3CDTF">2016-01-14T14:51:00Z</dcterms:modified>
</cp:coreProperties>
</file>