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ΥΠΟΥΡΓΕΙΟ ΠΑΙΔΕΙΑΣ </w:t>
      </w:r>
      <w:r w:rsidRPr="000E1941">
        <w:rPr>
          <w:rFonts w:ascii="Arial" w:hAnsi="Arial" w:cs="Arial"/>
          <w:b/>
          <w:color w:val="000000"/>
          <w:sz w:val="24"/>
          <w:szCs w:val="24"/>
        </w:rPr>
        <w:t>ΚΑΙ ΘΡΗΣΚΕΥΜΑΤΩΝ</w:t>
      </w:r>
    </w:p>
    <w:p w:rsidR="00CE1354" w:rsidRPr="000E1941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1941">
        <w:rPr>
          <w:rFonts w:ascii="Arial" w:hAnsi="Arial" w:cs="Arial"/>
          <w:b/>
          <w:color w:val="000000"/>
          <w:sz w:val="24"/>
          <w:szCs w:val="24"/>
        </w:rPr>
        <w:t>ΣΤΑΤΙΣΤΙΚΟ ΠΡΟΓΡΑΜΜΑ</w:t>
      </w:r>
    </w:p>
    <w:p w:rsidR="00CE1354" w:rsidRPr="000E1941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E1354" w:rsidRPr="00CE1354" w:rsidRDefault="00CE1354" w:rsidP="00CE1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CE1354">
        <w:rPr>
          <w:rFonts w:ascii="Arial" w:hAnsi="Arial" w:cs="Arial"/>
          <w:b/>
          <w:color w:val="000000"/>
          <w:sz w:val="24"/>
          <w:szCs w:val="24"/>
        </w:rPr>
        <w:t>2</w:t>
      </w:r>
      <w:r w:rsidR="00D1513D">
        <w:rPr>
          <w:rFonts w:ascii="Arial" w:hAnsi="Arial" w:cs="Arial"/>
          <w:b/>
          <w:color w:val="000000"/>
          <w:sz w:val="24"/>
          <w:szCs w:val="24"/>
        </w:rPr>
        <w:t>1</w:t>
      </w:r>
    </w:p>
    <w:p w:rsidR="00CE1354" w:rsidRP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BB37A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84251">
        <w:rPr>
          <w:rFonts w:ascii="Arial" w:hAnsi="Arial" w:cs="Arial"/>
          <w:color w:val="000000"/>
          <w:sz w:val="24"/>
          <w:szCs w:val="24"/>
        </w:rPr>
        <w:t>Βασικός</w:t>
      </w:r>
      <w:r>
        <w:rPr>
          <w:rFonts w:ascii="Arial" w:hAnsi="Arial" w:cs="Arial"/>
          <w:color w:val="000000"/>
          <w:sz w:val="24"/>
          <w:szCs w:val="24"/>
        </w:rPr>
        <w:t xml:space="preserve"> στόχος του Υπουργείου Παιδείας</w:t>
      </w:r>
      <w:r w:rsidRPr="00D84251">
        <w:rPr>
          <w:rFonts w:ascii="Arial" w:hAnsi="Arial" w:cs="Arial"/>
          <w:color w:val="000000"/>
          <w:sz w:val="24"/>
          <w:szCs w:val="24"/>
        </w:rPr>
        <w:t xml:space="preserve"> και Θρησκευμάτων  για το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267A6" w:rsidRPr="001267A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D84251">
        <w:rPr>
          <w:rFonts w:ascii="Arial" w:hAnsi="Arial" w:cs="Arial"/>
          <w:color w:val="000000"/>
          <w:sz w:val="24"/>
          <w:szCs w:val="24"/>
        </w:rPr>
        <w:t>είναι η διασφάλιση και περαιτέρω βελτίωση της ποιότητας των στατιστικών του, με παράλληλη εξοικονόμηση ανθρώπινων και οικονομικών πόρων</w:t>
      </w:r>
      <w:r>
        <w:rPr>
          <w:rFonts w:ascii="Arial" w:hAnsi="Arial" w:cs="Arial"/>
          <w:color w:val="000000"/>
          <w:sz w:val="24"/>
          <w:szCs w:val="24"/>
        </w:rPr>
        <w:t xml:space="preserve"> και η</w:t>
      </w:r>
      <w:r w:rsidRPr="00D84251">
        <w:rPr>
          <w:rFonts w:ascii="Arial" w:hAnsi="Arial" w:cs="Arial"/>
          <w:color w:val="000000"/>
          <w:sz w:val="24"/>
          <w:szCs w:val="24"/>
        </w:rPr>
        <w:t xml:space="preserve"> διατήρηση της εμπιστοσύνης των χρηστών </w:t>
      </w:r>
      <w:r>
        <w:rPr>
          <w:rFonts w:ascii="Arial" w:hAnsi="Arial" w:cs="Arial"/>
          <w:color w:val="000000"/>
          <w:sz w:val="24"/>
          <w:szCs w:val="24"/>
        </w:rPr>
        <w:t>στις παραγόμενες στατιστικές</w:t>
      </w:r>
      <w:r w:rsidRPr="00D84251">
        <w:rPr>
          <w:rFonts w:ascii="Arial" w:hAnsi="Arial" w:cs="Arial"/>
          <w:color w:val="000000"/>
          <w:sz w:val="24"/>
          <w:szCs w:val="24"/>
        </w:rPr>
        <w:t>.</w:t>
      </w:r>
      <w:r>
        <w:t xml:space="preserve"> </w:t>
      </w:r>
    </w:p>
    <w:p w:rsidR="00CE1354" w:rsidRDefault="00CE1354" w:rsidP="00CE1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F7E">
        <w:rPr>
          <w:rFonts w:ascii="Arial" w:hAnsi="Arial" w:cs="Arial"/>
          <w:color w:val="000000"/>
          <w:sz w:val="24"/>
          <w:szCs w:val="24"/>
        </w:rPr>
        <w:t>Τ</w:t>
      </w:r>
      <w:r w:rsidR="00826D9E">
        <w:rPr>
          <w:rFonts w:ascii="Arial" w:hAnsi="Arial" w:cs="Arial"/>
          <w:color w:val="000000"/>
          <w:sz w:val="24"/>
          <w:szCs w:val="24"/>
        </w:rPr>
        <w:t>ο Στατιστικό Πρόγραμμα Εργασιών</w:t>
      </w:r>
      <w:r w:rsidRPr="003E5F7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του Υπουργείου Παιδείας </w:t>
      </w:r>
      <w:r w:rsidRPr="003E5F7E">
        <w:rPr>
          <w:rFonts w:ascii="Arial" w:hAnsi="Arial" w:cs="Arial"/>
          <w:color w:val="000000"/>
          <w:sz w:val="24"/>
          <w:szCs w:val="24"/>
        </w:rPr>
        <w:t>και Θρησκευμάτων (Υ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E5F7E">
        <w:rPr>
          <w:rFonts w:ascii="Arial" w:hAnsi="Arial" w:cs="Arial"/>
          <w:color w:val="000000"/>
          <w:sz w:val="24"/>
          <w:szCs w:val="24"/>
        </w:rPr>
        <w:t>Π</w:t>
      </w:r>
      <w:r>
        <w:rPr>
          <w:rFonts w:ascii="Arial" w:hAnsi="Arial" w:cs="Arial"/>
          <w:color w:val="000000"/>
          <w:sz w:val="24"/>
          <w:szCs w:val="24"/>
        </w:rPr>
        <w:t>ΑΙ.</w:t>
      </w:r>
      <w:r w:rsidRPr="003E5F7E">
        <w:rPr>
          <w:rFonts w:ascii="Arial" w:hAnsi="Arial" w:cs="Arial"/>
          <w:color w:val="000000"/>
          <w:sz w:val="24"/>
          <w:szCs w:val="24"/>
        </w:rPr>
        <w:t>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E5F7E">
        <w:rPr>
          <w:rFonts w:ascii="Arial" w:hAnsi="Arial" w:cs="Arial"/>
          <w:color w:val="000000"/>
          <w:sz w:val="24"/>
          <w:szCs w:val="24"/>
        </w:rPr>
        <w:t>) και των εποπτευόμενων φορέων του</w:t>
      </w:r>
      <w:r>
        <w:rPr>
          <w:rFonts w:ascii="Arial" w:hAnsi="Arial" w:cs="Arial"/>
          <w:color w:val="000000"/>
          <w:sz w:val="24"/>
          <w:szCs w:val="24"/>
        </w:rPr>
        <w:t xml:space="preserve"> για το 202</w:t>
      </w:r>
      <w:r w:rsidR="001267A6" w:rsidRPr="001267A6">
        <w:rPr>
          <w:rFonts w:ascii="Arial" w:hAnsi="Arial" w:cs="Arial"/>
          <w:color w:val="000000"/>
          <w:sz w:val="24"/>
          <w:szCs w:val="24"/>
        </w:rPr>
        <w:t>1</w:t>
      </w:r>
      <w:r w:rsidRPr="003E5F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1354" w:rsidRDefault="00CE1354" w:rsidP="00CE135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δεν παρουσιάζει διαφοροποιήσεις στην παραγωγή των στατιστικών που αφορούν στην Πρωτοβάθμια και Δευτεροβάθμια Εκπαίδευση καθώς και στα σ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τατιστικά </w:t>
      </w:r>
      <w:r>
        <w:rPr>
          <w:rFonts w:ascii="Arial" w:hAnsi="Arial" w:cs="Arial"/>
          <w:color w:val="000000"/>
          <w:sz w:val="24"/>
          <w:szCs w:val="24"/>
        </w:rPr>
        <w:t>των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 βαθμολογικών επιδόσεων </w:t>
      </w:r>
      <w:r>
        <w:rPr>
          <w:rFonts w:ascii="Arial" w:hAnsi="Arial" w:cs="Arial"/>
          <w:color w:val="000000"/>
          <w:sz w:val="24"/>
          <w:szCs w:val="24"/>
        </w:rPr>
        <w:t>Π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ανελλαδικών 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ξετάσεων - προτιμήσεων των υποψηφίων για εισαγωγή στην </w:t>
      </w:r>
      <w:r>
        <w:rPr>
          <w:rFonts w:ascii="Arial" w:hAnsi="Arial" w:cs="Arial"/>
          <w:color w:val="000000"/>
          <w:sz w:val="24"/>
          <w:szCs w:val="24"/>
        </w:rPr>
        <w:t>Τ</w:t>
      </w:r>
      <w:r w:rsidRPr="00E961CF">
        <w:rPr>
          <w:rFonts w:ascii="Arial" w:hAnsi="Arial" w:cs="Arial"/>
          <w:color w:val="000000"/>
          <w:sz w:val="24"/>
          <w:szCs w:val="24"/>
        </w:rPr>
        <w:t xml:space="preserve">ριτοβάθμια 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Pr="00E961CF">
        <w:rPr>
          <w:rFonts w:ascii="Arial" w:hAnsi="Arial" w:cs="Arial"/>
          <w:color w:val="000000"/>
          <w:sz w:val="24"/>
          <w:szCs w:val="24"/>
        </w:rPr>
        <w:t>κπαίδευση</w:t>
      </w:r>
      <w:r>
        <w:rPr>
          <w:rFonts w:ascii="Arial" w:hAnsi="Arial" w:cs="Arial"/>
          <w:color w:val="000000"/>
          <w:sz w:val="24"/>
          <w:szCs w:val="24"/>
        </w:rPr>
        <w:t xml:space="preserve">. Επίσης, δεν προβλέπεται </w:t>
      </w:r>
      <w:r w:rsidR="008B1016">
        <w:rPr>
          <w:rFonts w:ascii="Arial" w:hAnsi="Arial" w:cs="Arial"/>
          <w:color w:val="000000"/>
          <w:sz w:val="24"/>
          <w:szCs w:val="24"/>
        </w:rPr>
        <w:t>διαφοροποίηση</w:t>
      </w:r>
      <w:r>
        <w:rPr>
          <w:rFonts w:ascii="Arial" w:hAnsi="Arial" w:cs="Arial"/>
          <w:color w:val="000000"/>
          <w:sz w:val="24"/>
          <w:szCs w:val="24"/>
        </w:rPr>
        <w:t xml:space="preserve"> στην </w:t>
      </w:r>
      <w:r w:rsidR="008B1016">
        <w:rPr>
          <w:rFonts w:ascii="Arial" w:hAnsi="Arial" w:cs="Arial"/>
          <w:color w:val="000000"/>
          <w:sz w:val="24"/>
          <w:szCs w:val="24"/>
        </w:rPr>
        <w:t>έρευνα</w:t>
      </w:r>
      <w:r>
        <w:rPr>
          <w:rFonts w:ascii="Arial" w:hAnsi="Arial" w:cs="Arial"/>
          <w:color w:val="000000"/>
          <w:sz w:val="24"/>
          <w:szCs w:val="24"/>
        </w:rPr>
        <w:t xml:space="preserve"> για τη μαθητική διαρροή. </w:t>
      </w:r>
    </w:p>
    <w:p w:rsidR="00CE1354" w:rsidRDefault="007A6226" w:rsidP="00CE135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D2A6E">
        <w:rPr>
          <w:rFonts w:ascii="Arial" w:hAnsi="Arial" w:cs="Arial"/>
          <w:color w:val="000000"/>
          <w:sz w:val="24"/>
          <w:szCs w:val="24"/>
        </w:rPr>
        <w:t xml:space="preserve">  </w:t>
      </w:r>
      <w:r w:rsidR="00CE1354">
        <w:rPr>
          <w:rFonts w:ascii="Arial" w:hAnsi="Arial" w:cs="Arial"/>
          <w:color w:val="000000"/>
          <w:sz w:val="24"/>
          <w:szCs w:val="24"/>
        </w:rPr>
        <w:t>Β. Πρωταρχικοί στόχοι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 xml:space="preserve"> του </w:t>
      </w:r>
      <w:r w:rsidR="00CE1354" w:rsidRPr="00CE1354">
        <w:rPr>
          <w:rFonts w:ascii="Arial" w:hAnsi="Arial" w:cs="Arial"/>
          <w:color w:val="000000"/>
          <w:sz w:val="24"/>
          <w:szCs w:val="24"/>
        </w:rPr>
        <w:t>Υ.ΠΑΙ.Θ</w:t>
      </w:r>
      <w:r w:rsidR="00CE1354" w:rsidRPr="00E36A72">
        <w:t xml:space="preserve">. 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>για το 20</w:t>
      </w:r>
      <w:r w:rsidR="00CE1354">
        <w:rPr>
          <w:rFonts w:ascii="Arial" w:hAnsi="Arial" w:cs="Arial"/>
          <w:color w:val="000000"/>
          <w:sz w:val="24"/>
          <w:szCs w:val="24"/>
        </w:rPr>
        <w:t>2</w:t>
      </w:r>
      <w:r w:rsidR="00D1513D">
        <w:rPr>
          <w:rFonts w:ascii="Arial" w:hAnsi="Arial" w:cs="Arial"/>
          <w:color w:val="000000"/>
          <w:sz w:val="24"/>
          <w:szCs w:val="24"/>
        </w:rPr>
        <w:t>1</w:t>
      </w:r>
      <w:r w:rsidR="00CE1354" w:rsidRPr="00705EB5">
        <w:rPr>
          <w:rFonts w:ascii="Arial" w:hAnsi="Arial" w:cs="Arial"/>
          <w:color w:val="000000"/>
          <w:sz w:val="24"/>
          <w:szCs w:val="24"/>
        </w:rPr>
        <w:t xml:space="preserve"> </w:t>
      </w:r>
      <w:r w:rsidR="00CE1354" w:rsidRPr="00085EB3">
        <w:rPr>
          <w:rFonts w:ascii="Arial" w:hAnsi="Arial" w:cs="Arial"/>
          <w:color w:val="000000"/>
          <w:sz w:val="24"/>
          <w:szCs w:val="24"/>
        </w:rPr>
        <w:t>είναι:</w:t>
      </w:r>
    </w:p>
    <w:p w:rsidR="00CF415B" w:rsidRPr="00CE1354" w:rsidRDefault="00CE1354" w:rsidP="00CF415B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CE1354">
        <w:rPr>
          <w:rFonts w:ascii="Arial" w:hAnsi="Arial" w:cs="Arial"/>
          <w:color w:val="000000"/>
          <w:sz w:val="24"/>
          <w:szCs w:val="24"/>
        </w:rPr>
        <w:t>Η α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ναζήτηση νέων στατιστικών εργασιών που παράγει το Υ</w:t>
      </w:r>
      <w:r w:rsidRPr="00CE1354">
        <w:rPr>
          <w:rFonts w:ascii="Arial" w:hAnsi="Arial" w:cs="Arial"/>
          <w:color w:val="000000"/>
          <w:sz w:val="24"/>
          <w:szCs w:val="24"/>
        </w:rPr>
        <w:t>.ΠΑΙ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.Θ. και πληρούν τις βασικές προϋποθέσεις ώστε να ενταχθούν στη διαδικασία πιστοποίησής τους ως επισήμων από την ΕΛΣΤΑΤ.</w:t>
      </w: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100808" w:rsidRDefault="0076114C" w:rsidP="007A62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Η</w:t>
      </w:r>
      <w:bookmarkStart w:id="0" w:name="_GoBack"/>
      <w:bookmarkEnd w:id="0"/>
      <w:r w:rsidR="00100808">
        <w:rPr>
          <w:rFonts w:ascii="Arial" w:hAnsi="Arial" w:cs="Arial"/>
          <w:color w:val="000000"/>
          <w:sz w:val="24"/>
          <w:szCs w:val="24"/>
        </w:rPr>
        <w:t xml:space="preserve"> μέριμνα για τη συνεχή ενημέρωση των χρηστών σχετικά με την </w:t>
      </w:r>
      <w:r w:rsidR="00963821" w:rsidRPr="00963821">
        <w:rPr>
          <w:rFonts w:ascii="Arial" w:hAnsi="Arial" w:cs="Arial"/>
          <w:b/>
          <w:color w:val="000000"/>
          <w:sz w:val="24"/>
          <w:szCs w:val="24"/>
        </w:rPr>
        <w:t>μεθοδολογία</w:t>
      </w:r>
      <w:r w:rsidR="00963821">
        <w:rPr>
          <w:rFonts w:ascii="Arial" w:hAnsi="Arial" w:cs="Arial"/>
          <w:color w:val="000000"/>
          <w:sz w:val="24"/>
          <w:szCs w:val="24"/>
        </w:rPr>
        <w:t xml:space="preserve"> των στατιστικών διαδικασιών, συμπεριλαμβανομένης της χρήσης δεδομένων από διοικητικές πηγές και την </w:t>
      </w:r>
      <w:r w:rsidR="00963821" w:rsidRPr="007942C9">
        <w:rPr>
          <w:rFonts w:ascii="Arial" w:hAnsi="Arial" w:cs="Arial"/>
          <w:b/>
          <w:color w:val="000000"/>
          <w:sz w:val="24"/>
          <w:szCs w:val="24"/>
        </w:rPr>
        <w:t>ποιότητα</w:t>
      </w:r>
      <w:r w:rsidR="00963821">
        <w:rPr>
          <w:rFonts w:ascii="Arial" w:hAnsi="Arial" w:cs="Arial"/>
          <w:color w:val="000000"/>
          <w:sz w:val="24"/>
          <w:szCs w:val="24"/>
        </w:rPr>
        <w:t xml:space="preserve"> του στατιστικού προϊόντος, σε σχέση με τα κριτήρια ποιότητας για τις ευρωπαϊκές στατιστικές</w:t>
      </w:r>
    </w:p>
    <w:p w:rsidR="00100808" w:rsidRPr="00100808" w:rsidRDefault="00100808" w:rsidP="00100808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100808" w:rsidRPr="00100808" w:rsidRDefault="00100808" w:rsidP="00100808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100808" w:rsidP="007A62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Μετά την</w:t>
      </w:r>
      <w:r w:rsidR="00CE1354">
        <w:rPr>
          <w:rFonts w:ascii="Arial" w:hAnsi="Arial" w:cs="Arial"/>
          <w:color w:val="000000"/>
          <w:sz w:val="24"/>
          <w:szCs w:val="24"/>
        </w:rPr>
        <w:t xml:space="preserve"> ο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 xml:space="preserve">λοκλήρωση </w:t>
      </w:r>
      <w:r>
        <w:rPr>
          <w:rFonts w:ascii="Arial" w:hAnsi="Arial" w:cs="Arial"/>
          <w:color w:val="000000"/>
          <w:sz w:val="24"/>
          <w:szCs w:val="24"/>
        </w:rPr>
        <w:t xml:space="preserve">εκ μέρους του </w:t>
      </w:r>
      <w:r w:rsidRPr="003E5F7E">
        <w:rPr>
          <w:rFonts w:ascii="Arial" w:hAnsi="Arial" w:cs="Arial"/>
          <w:color w:val="000000"/>
          <w:sz w:val="24"/>
          <w:szCs w:val="24"/>
        </w:rPr>
        <w:t>Υ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E5F7E">
        <w:rPr>
          <w:rFonts w:ascii="Arial" w:hAnsi="Arial" w:cs="Arial"/>
          <w:color w:val="000000"/>
          <w:sz w:val="24"/>
          <w:szCs w:val="24"/>
        </w:rPr>
        <w:t>Π</w:t>
      </w:r>
      <w:r>
        <w:rPr>
          <w:rFonts w:ascii="Arial" w:hAnsi="Arial" w:cs="Arial"/>
          <w:color w:val="000000"/>
          <w:sz w:val="24"/>
          <w:szCs w:val="24"/>
        </w:rPr>
        <w:t>ΑΙ.</w:t>
      </w:r>
      <w:r w:rsidRPr="003E5F7E">
        <w:rPr>
          <w:rFonts w:ascii="Arial" w:hAnsi="Arial" w:cs="Arial"/>
          <w:color w:val="000000"/>
          <w:sz w:val="24"/>
          <w:szCs w:val="24"/>
        </w:rPr>
        <w:t>Θ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>της υλοποίησης των βημάτων που απαιτούντα</w:t>
      </w:r>
      <w:r>
        <w:rPr>
          <w:rFonts w:ascii="Arial" w:hAnsi="Arial" w:cs="Arial"/>
          <w:color w:val="000000"/>
          <w:sz w:val="24"/>
          <w:szCs w:val="24"/>
        </w:rPr>
        <w:t>ν</w:t>
      </w:r>
      <w:r w:rsidR="007A6226" w:rsidRPr="00CE1354">
        <w:rPr>
          <w:rFonts w:ascii="Arial" w:hAnsi="Arial" w:cs="Arial"/>
          <w:color w:val="000000"/>
          <w:sz w:val="24"/>
          <w:szCs w:val="24"/>
        </w:rPr>
        <w:t xml:space="preserve"> για την πιστοποίηση από την ΕΛΣΤΑΤ των </w:t>
      </w:r>
      <w:r w:rsidR="00E36A72" w:rsidRPr="00CE1354">
        <w:rPr>
          <w:rFonts w:ascii="Arial" w:hAnsi="Arial" w:cs="Arial"/>
          <w:color w:val="000000"/>
          <w:sz w:val="24"/>
          <w:szCs w:val="24"/>
        </w:rPr>
        <w:t>υπό διαδικασία πιστοποίησης</w:t>
      </w:r>
      <w:r w:rsidR="00963821">
        <w:rPr>
          <w:rFonts w:ascii="Arial" w:hAnsi="Arial" w:cs="Arial"/>
          <w:color w:val="000000"/>
          <w:sz w:val="24"/>
          <w:szCs w:val="24"/>
        </w:rPr>
        <w:t xml:space="preserve"> στατιστικών ως επισήμων εκκρεμεί ο σχολιασμός από την ΕΛΣΤΑΤ των σχεδίων των εκθέσεων ποιότητας και των </w:t>
      </w:r>
      <w:r w:rsidR="007942C9">
        <w:rPr>
          <w:rFonts w:ascii="Arial" w:hAnsi="Arial" w:cs="Arial"/>
          <w:color w:val="000000"/>
          <w:sz w:val="24"/>
          <w:szCs w:val="24"/>
        </w:rPr>
        <w:t>εσωτερικών εγκυκλίων ώστε να οριστικοποιηθούν και στη συνέχεια να αναρτηθούν εξ’ αυτών οι εκθέσεις ποιότητας στην οικεία ιστοσελίδα</w:t>
      </w:r>
      <w:r w:rsidR="007D41F9">
        <w:rPr>
          <w:rFonts w:ascii="Arial" w:hAnsi="Arial" w:cs="Arial"/>
          <w:color w:val="000000"/>
          <w:sz w:val="24"/>
          <w:szCs w:val="24"/>
        </w:rPr>
        <w:t>.</w:t>
      </w:r>
    </w:p>
    <w:p w:rsidR="007A6226" w:rsidRPr="00CE1354" w:rsidRDefault="007A6226" w:rsidP="007A6226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6226" w:rsidRPr="00CE1354" w:rsidRDefault="007A6226" w:rsidP="007A622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E1354">
        <w:rPr>
          <w:rFonts w:ascii="Arial" w:hAnsi="Arial" w:cs="Arial"/>
          <w:color w:val="000000"/>
          <w:sz w:val="24"/>
          <w:szCs w:val="24"/>
        </w:rPr>
        <w:t>Τέλος</w:t>
      </w:r>
      <w:r w:rsidR="00C66B88" w:rsidRPr="00CE1354">
        <w:rPr>
          <w:rFonts w:ascii="Arial" w:hAnsi="Arial" w:cs="Arial"/>
          <w:color w:val="000000"/>
          <w:sz w:val="24"/>
          <w:szCs w:val="24"/>
        </w:rPr>
        <w:t>,</w:t>
      </w:r>
      <w:r w:rsidRPr="00CE1354">
        <w:rPr>
          <w:rFonts w:ascii="Arial" w:hAnsi="Arial" w:cs="Arial"/>
          <w:color w:val="000000"/>
          <w:sz w:val="24"/>
          <w:szCs w:val="24"/>
        </w:rPr>
        <w:t xml:space="preserve"> επισημαίνεται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 xml:space="preserve">ότι το Υ.ΠΑΙ.Θ συνδράμει την ΕΛΣΤΑΤ  μέσω </w:t>
      </w:r>
      <w:r w:rsidR="00C66B88" w:rsidRPr="00CE1354">
        <w:rPr>
          <w:rFonts w:ascii="Arial" w:hAnsi="Arial" w:cs="Arial"/>
          <w:color w:val="000000"/>
          <w:sz w:val="24"/>
          <w:szCs w:val="24"/>
        </w:rPr>
        <w:t xml:space="preserve">της επιστημονικής ομάδας που έχει συσταθεί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για την εφαρμογή</w:t>
      </w:r>
      <w:r w:rsidRPr="00CE1354">
        <w:rPr>
          <w:rFonts w:ascii="Arial" w:hAnsi="Arial" w:cs="Arial"/>
          <w:color w:val="000000"/>
          <w:sz w:val="24"/>
          <w:szCs w:val="24"/>
        </w:rPr>
        <w:t xml:space="preserve"> του Μνημονίου Συνεργασίας </w:t>
      </w:r>
      <w:r w:rsidR="00CF415B" w:rsidRPr="00CE1354">
        <w:rPr>
          <w:rFonts w:ascii="Arial" w:hAnsi="Arial" w:cs="Arial"/>
          <w:color w:val="000000"/>
          <w:sz w:val="24"/>
          <w:szCs w:val="24"/>
        </w:rPr>
        <w:t>σε θέματα που αφορούν στην ανάπτυξη της στατιστικής παιδείας και στην παραγωγή στατιστικών σε όλες τις βαθμίδες εκπαίδευσης.</w:t>
      </w:r>
    </w:p>
    <w:p w:rsidR="007A6226" w:rsidRPr="00885979" w:rsidRDefault="007A6226"/>
    <w:p w:rsidR="00885979" w:rsidRPr="00D1513D" w:rsidRDefault="00885979"/>
    <w:p w:rsidR="00885979" w:rsidRPr="00D1513D" w:rsidRDefault="00885979"/>
    <w:p w:rsidR="00885979" w:rsidRDefault="00885979"/>
    <w:p w:rsidR="001A3E75" w:rsidRPr="001A3E75" w:rsidRDefault="001A3E75"/>
    <w:p w:rsidR="00885979" w:rsidRDefault="00E90236" w:rsidP="00E90236">
      <w:pPr>
        <w:rPr>
          <w:sz w:val="40"/>
          <w:szCs w:val="40"/>
        </w:rPr>
      </w:pPr>
      <w:r w:rsidRPr="00E90236">
        <w:rPr>
          <w:noProof/>
          <w:lang w:eastAsia="el-GR"/>
        </w:rPr>
        <w:drawing>
          <wp:inline distT="0" distB="0" distL="0" distR="0" wp14:anchorId="6BEE6B8D" wp14:editId="34A0FC74">
            <wp:extent cx="6162675" cy="49625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08" cy="49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979" w:rsidSect="00D15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72C"/>
    <w:multiLevelType w:val="hybridMultilevel"/>
    <w:tmpl w:val="958A66FA"/>
    <w:lvl w:ilvl="0" w:tplc="0408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5"/>
    <w:rsid w:val="000A61DA"/>
    <w:rsid w:val="00100808"/>
    <w:rsid w:val="0012041B"/>
    <w:rsid w:val="001267A6"/>
    <w:rsid w:val="00151385"/>
    <w:rsid w:val="00190D9B"/>
    <w:rsid w:val="001A3E75"/>
    <w:rsid w:val="002A271B"/>
    <w:rsid w:val="00302912"/>
    <w:rsid w:val="00380F99"/>
    <w:rsid w:val="00397F43"/>
    <w:rsid w:val="003C6CF8"/>
    <w:rsid w:val="004C40E8"/>
    <w:rsid w:val="00532A1F"/>
    <w:rsid w:val="0076114C"/>
    <w:rsid w:val="007942C9"/>
    <w:rsid w:val="007A6226"/>
    <w:rsid w:val="007D41F9"/>
    <w:rsid w:val="00826D9E"/>
    <w:rsid w:val="00885979"/>
    <w:rsid w:val="008B1016"/>
    <w:rsid w:val="009421D4"/>
    <w:rsid w:val="00963821"/>
    <w:rsid w:val="009B21B7"/>
    <w:rsid w:val="00B02601"/>
    <w:rsid w:val="00C66B88"/>
    <w:rsid w:val="00CE1354"/>
    <w:rsid w:val="00CF415B"/>
    <w:rsid w:val="00D1513D"/>
    <w:rsid w:val="00E15E61"/>
    <w:rsid w:val="00E36A72"/>
    <w:rsid w:val="00E90236"/>
    <w:rsid w:val="00F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7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Σταματοπούλου</dc:creator>
  <cp:lastModifiedBy>Ελένη Σταματοπούλου</cp:lastModifiedBy>
  <cp:revision>8</cp:revision>
  <cp:lastPrinted>2019-09-25T05:06:00Z</cp:lastPrinted>
  <dcterms:created xsi:type="dcterms:W3CDTF">2020-07-01T10:18:00Z</dcterms:created>
  <dcterms:modified xsi:type="dcterms:W3CDTF">2020-11-10T06:23:00Z</dcterms:modified>
</cp:coreProperties>
</file>