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94" w:rsidRPr="00871F7B" w:rsidRDefault="00863F39" w:rsidP="00C811CE">
      <w:pPr>
        <w:pStyle w:val="Web"/>
        <w:jc w:val="center"/>
      </w:pPr>
      <w:bookmarkStart w:id="0" w:name="ΔΕΥΤΕΡΟΒΑΘΜΙΑ__ΕΚΠΑΙΔΕΥΣΗ"/>
      <w:r w:rsidRPr="00871F7B">
        <w:rPr>
          <w:rFonts w:ascii="Arial" w:hAnsi="Arial" w:cs="Arial"/>
          <w:b/>
          <w:bCs/>
          <w:color w:val="0000FF"/>
        </w:rPr>
        <w:t>ΠΡΩΤΟ</w:t>
      </w:r>
      <w:r w:rsidR="006F1100" w:rsidRPr="00871F7B">
        <w:rPr>
          <w:rFonts w:ascii="Arial" w:hAnsi="Arial" w:cs="Arial"/>
          <w:b/>
          <w:bCs/>
          <w:color w:val="0000FF"/>
        </w:rPr>
        <w:t xml:space="preserve">ΒΑΘΜΙΑ </w:t>
      </w:r>
      <w:r w:rsidR="00B54A94" w:rsidRPr="00871F7B">
        <w:rPr>
          <w:rFonts w:ascii="Arial" w:hAnsi="Arial" w:cs="Arial"/>
          <w:b/>
          <w:bCs/>
          <w:color w:val="0000FF"/>
        </w:rPr>
        <w:t>ΕΚΠΑΙΔΕΥΣΗ</w:t>
      </w:r>
      <w:bookmarkEnd w:id="0"/>
    </w:p>
    <w:p w:rsidR="00A6144A" w:rsidRPr="00871F7B" w:rsidRDefault="00A6144A" w:rsidP="00D40D24">
      <w:pPr>
        <w:spacing w:after="0" w:line="240" w:lineRule="auto"/>
        <w:jc w:val="both"/>
        <w:rPr>
          <w:sz w:val="24"/>
          <w:szCs w:val="24"/>
        </w:rPr>
      </w:pPr>
      <w:r w:rsidRPr="00871F7B">
        <w:rPr>
          <w:sz w:val="24"/>
          <w:szCs w:val="24"/>
        </w:rPr>
        <w:t>Η Πρωτοβάθμια Εκπαίδευση περιλαμβάνει</w:t>
      </w:r>
    </w:p>
    <w:p w:rsidR="00A6144A" w:rsidRPr="00871F7B" w:rsidRDefault="00A6144A" w:rsidP="00D40D24">
      <w:pPr>
        <w:numPr>
          <w:ilvl w:val="0"/>
          <w:numId w:val="10"/>
        </w:numPr>
        <w:spacing w:after="0" w:line="240" w:lineRule="auto"/>
        <w:jc w:val="both"/>
        <w:rPr>
          <w:sz w:val="24"/>
          <w:szCs w:val="24"/>
        </w:rPr>
      </w:pPr>
      <w:r w:rsidRPr="00871F7B">
        <w:rPr>
          <w:sz w:val="24"/>
          <w:szCs w:val="24"/>
        </w:rPr>
        <w:t xml:space="preserve">την Προσχολική Εκπαίδευση που παρέχεται στα </w:t>
      </w:r>
      <w:hyperlink r:id="rId8" w:tooltip="Νηπιαγωγείο" w:history="1">
        <w:r w:rsidRPr="00871F7B">
          <w:rPr>
            <w:sz w:val="24"/>
            <w:szCs w:val="24"/>
          </w:rPr>
          <w:t>Νηπιαγωγεί</w:t>
        </w:r>
      </w:hyperlink>
      <w:r w:rsidRPr="00871F7B">
        <w:rPr>
          <w:sz w:val="24"/>
          <w:szCs w:val="24"/>
        </w:rPr>
        <w:t>α και διαρκεί δύο χρόνια (προνήπια/νήπια) και</w:t>
      </w:r>
    </w:p>
    <w:p w:rsidR="00A6144A" w:rsidRPr="00871F7B" w:rsidRDefault="00A6144A" w:rsidP="00D40D24">
      <w:pPr>
        <w:numPr>
          <w:ilvl w:val="0"/>
          <w:numId w:val="10"/>
        </w:numPr>
        <w:spacing w:after="0" w:line="240" w:lineRule="auto"/>
        <w:jc w:val="both"/>
        <w:rPr>
          <w:sz w:val="24"/>
          <w:szCs w:val="24"/>
        </w:rPr>
      </w:pPr>
      <w:r w:rsidRPr="00871F7B">
        <w:rPr>
          <w:sz w:val="24"/>
          <w:szCs w:val="24"/>
        </w:rPr>
        <w:t>τη Δημοτική Εκπαίδευση που παρέχεται στα Δημοτικά Σχολεία και διαρκεί έξι χρόνια</w:t>
      </w:r>
    </w:p>
    <w:p w:rsidR="00A6144A" w:rsidRPr="00871F7B" w:rsidRDefault="00A6144A" w:rsidP="00A6144A">
      <w:pPr>
        <w:spacing w:after="0" w:line="240" w:lineRule="auto"/>
        <w:jc w:val="center"/>
        <w:rPr>
          <w:b/>
          <w:sz w:val="24"/>
          <w:szCs w:val="24"/>
          <w:u w:val="single"/>
        </w:rPr>
      </w:pPr>
    </w:p>
    <w:p w:rsidR="00196BE4" w:rsidRPr="00871F7B" w:rsidRDefault="00A6144A" w:rsidP="00A6144A">
      <w:pPr>
        <w:spacing w:after="0" w:line="240" w:lineRule="auto"/>
        <w:jc w:val="center"/>
        <w:rPr>
          <w:b/>
          <w:sz w:val="24"/>
          <w:szCs w:val="24"/>
          <w:u w:val="single"/>
        </w:rPr>
      </w:pPr>
      <w:r w:rsidRPr="00871F7B">
        <w:rPr>
          <w:b/>
          <w:sz w:val="24"/>
          <w:szCs w:val="24"/>
          <w:u w:val="single"/>
        </w:rPr>
        <w:t>Προσχολική Εκπαίδευση</w:t>
      </w:r>
    </w:p>
    <w:p w:rsidR="00A6144A" w:rsidRPr="00871F7B" w:rsidRDefault="00A6144A" w:rsidP="00A6144A">
      <w:pPr>
        <w:spacing w:after="0" w:line="240" w:lineRule="auto"/>
        <w:jc w:val="both"/>
        <w:rPr>
          <w:sz w:val="24"/>
          <w:szCs w:val="24"/>
        </w:rPr>
      </w:pPr>
    </w:p>
    <w:p w:rsidR="00A6144A" w:rsidRPr="00871F7B" w:rsidRDefault="006F1100" w:rsidP="00A6144A">
      <w:pPr>
        <w:spacing w:after="0" w:line="240" w:lineRule="auto"/>
        <w:jc w:val="both"/>
        <w:rPr>
          <w:sz w:val="24"/>
          <w:szCs w:val="24"/>
        </w:rPr>
      </w:pPr>
      <w:r w:rsidRPr="00871F7B">
        <w:rPr>
          <w:sz w:val="24"/>
          <w:szCs w:val="24"/>
        </w:rPr>
        <w:t xml:space="preserve">Η φοίτηση στο Νηπιαγωγείο περιγράφεται </w:t>
      </w:r>
      <w:r w:rsidR="00EF5409" w:rsidRPr="00871F7B">
        <w:rPr>
          <w:sz w:val="24"/>
          <w:szCs w:val="24"/>
        </w:rPr>
        <w:t xml:space="preserve">στις διατάξεις </w:t>
      </w:r>
      <w:r w:rsidRPr="00871F7B">
        <w:rPr>
          <w:sz w:val="24"/>
          <w:szCs w:val="24"/>
        </w:rPr>
        <w:t xml:space="preserve">του άρθρου 3 του ν. 1566/1985 (ΦΕΚ 167 Α'), όπως τροποποιήθηκε </w:t>
      </w:r>
      <w:r w:rsidR="00A76A6A" w:rsidRPr="00871F7B">
        <w:rPr>
          <w:sz w:val="24"/>
          <w:szCs w:val="24"/>
        </w:rPr>
        <w:t>και ισχύει.</w:t>
      </w:r>
    </w:p>
    <w:p w:rsidR="00A6144A" w:rsidRPr="00871F7B" w:rsidRDefault="00A6144A" w:rsidP="00A6144A">
      <w:pPr>
        <w:spacing w:after="0" w:line="240" w:lineRule="auto"/>
        <w:jc w:val="both"/>
        <w:rPr>
          <w:sz w:val="24"/>
          <w:szCs w:val="24"/>
        </w:rPr>
      </w:pPr>
    </w:p>
    <w:p w:rsidR="001868C8" w:rsidRPr="00871F7B" w:rsidRDefault="0003267A" w:rsidP="00A6144A">
      <w:pPr>
        <w:spacing w:after="0" w:line="240" w:lineRule="auto"/>
        <w:jc w:val="both"/>
        <w:rPr>
          <w:sz w:val="24"/>
          <w:szCs w:val="24"/>
        </w:rPr>
      </w:pPr>
      <w:r w:rsidRPr="00871F7B">
        <w:rPr>
          <w:sz w:val="24"/>
          <w:szCs w:val="24"/>
        </w:rPr>
        <w:t>Σ</w:t>
      </w:r>
      <w:r w:rsidR="00EF5409" w:rsidRPr="00871F7B">
        <w:rPr>
          <w:sz w:val="24"/>
          <w:szCs w:val="24"/>
        </w:rPr>
        <w:t>ύμφωνα με το ά</w:t>
      </w:r>
      <w:r w:rsidR="00F27826" w:rsidRPr="00871F7B">
        <w:rPr>
          <w:sz w:val="24"/>
          <w:szCs w:val="24"/>
        </w:rPr>
        <w:t>ρθρο 33 του ν</w:t>
      </w:r>
      <w:r w:rsidR="00EF5409" w:rsidRPr="00871F7B">
        <w:rPr>
          <w:sz w:val="24"/>
          <w:szCs w:val="24"/>
        </w:rPr>
        <w:t>.</w:t>
      </w:r>
      <w:r w:rsidR="00A76A6A" w:rsidRPr="00871F7B">
        <w:rPr>
          <w:sz w:val="24"/>
          <w:szCs w:val="24"/>
        </w:rPr>
        <w:t xml:space="preserve"> 4521/2018 (</w:t>
      </w:r>
      <w:r w:rsidRPr="00871F7B">
        <w:rPr>
          <w:sz w:val="24"/>
          <w:szCs w:val="24"/>
        </w:rPr>
        <w:t>ΦΕΚ 38/Α/</w:t>
      </w:r>
      <w:r w:rsidR="00EF5409" w:rsidRPr="00871F7B">
        <w:rPr>
          <w:sz w:val="24"/>
          <w:szCs w:val="24"/>
        </w:rPr>
        <w:t>0</w:t>
      </w:r>
      <w:r w:rsidRPr="00871F7B">
        <w:rPr>
          <w:sz w:val="24"/>
          <w:szCs w:val="24"/>
        </w:rPr>
        <w:t>2-</w:t>
      </w:r>
      <w:r w:rsidR="00EF5409" w:rsidRPr="00871F7B">
        <w:rPr>
          <w:sz w:val="24"/>
          <w:szCs w:val="24"/>
        </w:rPr>
        <w:t>0</w:t>
      </w:r>
      <w:r w:rsidRPr="00871F7B">
        <w:rPr>
          <w:sz w:val="24"/>
          <w:szCs w:val="24"/>
        </w:rPr>
        <w:t>3-2018</w:t>
      </w:r>
      <w:r w:rsidR="00A76A6A" w:rsidRPr="00871F7B">
        <w:rPr>
          <w:sz w:val="24"/>
          <w:szCs w:val="24"/>
        </w:rPr>
        <w:t>)</w:t>
      </w:r>
      <w:r w:rsidRPr="00871F7B">
        <w:rPr>
          <w:sz w:val="24"/>
          <w:szCs w:val="24"/>
        </w:rPr>
        <w:t xml:space="preserve"> </w:t>
      </w:r>
      <w:r w:rsidR="001868C8" w:rsidRPr="00871F7B">
        <w:rPr>
          <w:i/>
          <w:sz w:val="24"/>
          <w:szCs w:val="24"/>
        </w:rPr>
        <w:t>«Ίδρυση Πανεπιστημίου Δυτικής Αττικής και άλλες διατάξεις»</w:t>
      </w:r>
      <w:r w:rsidR="00EF5409" w:rsidRPr="00871F7B">
        <w:rPr>
          <w:sz w:val="24"/>
          <w:szCs w:val="24"/>
        </w:rPr>
        <w:t>, ορίζ</w:t>
      </w:r>
      <w:r w:rsidR="001868C8" w:rsidRPr="00871F7B">
        <w:rPr>
          <w:sz w:val="24"/>
          <w:szCs w:val="24"/>
        </w:rPr>
        <w:t>εται</w:t>
      </w:r>
      <w:r w:rsidR="00EF5409" w:rsidRPr="00871F7B">
        <w:rPr>
          <w:sz w:val="24"/>
          <w:szCs w:val="24"/>
        </w:rPr>
        <w:t xml:space="preserve"> ότι</w:t>
      </w:r>
      <w:r w:rsidR="001868C8" w:rsidRPr="00871F7B">
        <w:rPr>
          <w:sz w:val="24"/>
          <w:szCs w:val="24"/>
        </w:rPr>
        <w:t>:</w:t>
      </w:r>
    </w:p>
    <w:p w:rsidR="00EF5409" w:rsidRPr="00871F7B" w:rsidRDefault="001868C8" w:rsidP="00A6144A">
      <w:pPr>
        <w:spacing w:after="0" w:line="240" w:lineRule="auto"/>
        <w:jc w:val="both"/>
        <w:rPr>
          <w:i/>
          <w:sz w:val="24"/>
          <w:szCs w:val="24"/>
        </w:rPr>
      </w:pPr>
      <w:r w:rsidRPr="00871F7B">
        <w:rPr>
          <w:i/>
          <w:sz w:val="24"/>
          <w:szCs w:val="24"/>
        </w:rPr>
        <w:t>β) Η παρ. 3 του άρθρου 3 του ν. 1566/1985 αντικαθίσταται ως εξής:</w:t>
      </w:r>
      <w:r w:rsidR="00A76A6A" w:rsidRPr="00871F7B">
        <w:rPr>
          <w:i/>
          <w:sz w:val="24"/>
          <w:szCs w:val="24"/>
        </w:rPr>
        <w:t xml:space="preserve"> </w:t>
      </w:r>
      <w:r w:rsidRPr="00871F7B">
        <w:rPr>
          <w:i/>
          <w:sz w:val="24"/>
          <w:szCs w:val="24"/>
        </w:rPr>
        <w:t>«3. Η φοίτηση στα νηπιαγωγεία είναι διετής και εγγράφονται σε αυτά νήπια που συμπληρώνουν την 31η Δεκεμβρίου του έτους εγ</w:t>
      </w:r>
      <w:r w:rsidR="00EF5409" w:rsidRPr="00871F7B">
        <w:rPr>
          <w:i/>
          <w:sz w:val="24"/>
          <w:szCs w:val="24"/>
        </w:rPr>
        <w:t>γραφής ηλικία τεσσάρων (4) ετών</w:t>
      </w:r>
      <w:r w:rsidRPr="00871F7B">
        <w:rPr>
          <w:i/>
          <w:sz w:val="24"/>
          <w:szCs w:val="24"/>
        </w:rPr>
        <w:t>».</w:t>
      </w:r>
    </w:p>
    <w:p w:rsidR="00871F7B" w:rsidRDefault="00871F7B" w:rsidP="00A6144A">
      <w:pPr>
        <w:spacing w:after="0" w:line="240" w:lineRule="auto"/>
        <w:jc w:val="both"/>
        <w:rPr>
          <w:sz w:val="24"/>
          <w:szCs w:val="24"/>
        </w:rPr>
      </w:pPr>
    </w:p>
    <w:p w:rsidR="00D40D24" w:rsidRPr="00871F7B" w:rsidRDefault="00EF5409" w:rsidP="00A6144A">
      <w:pPr>
        <w:spacing w:after="0" w:line="240" w:lineRule="auto"/>
        <w:jc w:val="both"/>
        <w:rPr>
          <w:sz w:val="24"/>
          <w:szCs w:val="24"/>
        </w:rPr>
      </w:pPr>
      <w:r w:rsidRPr="00871F7B">
        <w:rPr>
          <w:sz w:val="24"/>
          <w:szCs w:val="24"/>
        </w:rPr>
        <w:t>Σύμφωνα με το άρθρο 34</w:t>
      </w:r>
      <w:r w:rsidR="00F27826" w:rsidRPr="00871F7B">
        <w:rPr>
          <w:sz w:val="24"/>
          <w:szCs w:val="24"/>
        </w:rPr>
        <w:t xml:space="preserve"> του ν</w:t>
      </w:r>
      <w:r w:rsidRPr="00871F7B">
        <w:rPr>
          <w:sz w:val="24"/>
          <w:szCs w:val="24"/>
        </w:rPr>
        <w:t>. 4704/2020</w:t>
      </w:r>
      <w:r w:rsidR="00A76A6A" w:rsidRPr="00871F7B">
        <w:rPr>
          <w:sz w:val="24"/>
          <w:szCs w:val="24"/>
        </w:rPr>
        <w:t xml:space="preserve"> (</w:t>
      </w:r>
      <w:r w:rsidRPr="00871F7B">
        <w:rPr>
          <w:sz w:val="24"/>
          <w:szCs w:val="24"/>
        </w:rPr>
        <w:t>ΦΕΚ 133/Α/14-07-2020</w:t>
      </w:r>
      <w:r w:rsidR="00A76A6A" w:rsidRPr="00871F7B">
        <w:rPr>
          <w:sz w:val="24"/>
          <w:szCs w:val="24"/>
        </w:rPr>
        <w:t>)</w:t>
      </w:r>
      <w:r w:rsidRPr="00871F7B">
        <w:rPr>
          <w:sz w:val="24"/>
          <w:szCs w:val="24"/>
        </w:rPr>
        <w:t xml:space="preserve"> </w:t>
      </w:r>
      <w:r w:rsidRPr="00871F7B">
        <w:rPr>
          <w:i/>
          <w:sz w:val="24"/>
          <w:szCs w:val="24"/>
        </w:rPr>
        <w:t>«Επιτάχυνση και απλούστευση της ενίσχυσης οπτικοακουστικών έργων, ενίσχυση της Ψηφιακής Διακυβέρνησης και άλλες διατάξεις»</w:t>
      </w:r>
      <w:r w:rsidRPr="00871F7B">
        <w:rPr>
          <w:sz w:val="24"/>
          <w:szCs w:val="24"/>
        </w:rPr>
        <w:t>, ορίζεται ότι:</w:t>
      </w:r>
      <w:r w:rsidR="00D40D24" w:rsidRPr="00871F7B">
        <w:rPr>
          <w:sz w:val="24"/>
          <w:szCs w:val="24"/>
        </w:rPr>
        <w:t xml:space="preserve"> </w:t>
      </w:r>
    </w:p>
    <w:p w:rsidR="00EF5409" w:rsidRPr="00871F7B" w:rsidRDefault="001868C8" w:rsidP="00A6144A">
      <w:pPr>
        <w:spacing w:after="0" w:line="240" w:lineRule="auto"/>
        <w:jc w:val="both"/>
        <w:rPr>
          <w:i/>
          <w:sz w:val="24"/>
          <w:szCs w:val="24"/>
        </w:rPr>
      </w:pPr>
      <w:r w:rsidRPr="00871F7B">
        <w:rPr>
          <w:i/>
          <w:sz w:val="24"/>
          <w:szCs w:val="24"/>
        </w:rPr>
        <w:t>γ) Η παρ. 4 του άρθρου 3 του ν. 1566/1985 αντικαθίσταται ως εξής:</w:t>
      </w:r>
      <w:r w:rsidR="00A76A6A" w:rsidRPr="00871F7B">
        <w:rPr>
          <w:i/>
          <w:sz w:val="24"/>
          <w:szCs w:val="24"/>
        </w:rPr>
        <w:t xml:space="preserve"> </w:t>
      </w:r>
      <w:r w:rsidR="00196BE4" w:rsidRPr="00871F7B">
        <w:rPr>
          <w:i/>
          <w:sz w:val="24"/>
          <w:szCs w:val="24"/>
        </w:rPr>
        <w:t xml:space="preserve">«4. Η φοίτηση όσων νηπίων την 31η Δεκεμβρίου του έτους εγγραφής συμπληρώνουν ηλικία πέντε (5) ετών, είναι υποχρεωτική σε όλη τη Χώρα. Για τα νήπια που συμπληρώνουν ηλικία τεσσάρων (4) ετών, σύμφωνα με την παρ. 3 γίνεται υποχρεωτική σταδιακά, από το σχολικό έτος 2018-2019 και σε κάθε περίπτωση εντός τριετίας, κατά δήμους, οι οποίοι ορίζονται με κοινή απόφαση των Υπουργών Οικονομικών και Παιδείας και Θρησκευμάτων, </w:t>
      </w:r>
      <w:proofErr w:type="spellStart"/>
      <w:r w:rsidR="00196BE4" w:rsidRPr="00871F7B">
        <w:rPr>
          <w:i/>
          <w:sz w:val="24"/>
          <w:szCs w:val="24"/>
        </w:rPr>
        <w:t>εφαρμοζομένου</w:t>
      </w:r>
      <w:proofErr w:type="spellEnd"/>
      <w:r w:rsidR="00196BE4" w:rsidRPr="00871F7B">
        <w:rPr>
          <w:i/>
          <w:sz w:val="24"/>
          <w:szCs w:val="24"/>
        </w:rPr>
        <w:t xml:space="preserve"> σε κάθε περίπτωση του δεύτερο</w:t>
      </w:r>
      <w:r w:rsidR="00A76A6A" w:rsidRPr="00871F7B">
        <w:rPr>
          <w:i/>
          <w:sz w:val="24"/>
          <w:szCs w:val="24"/>
        </w:rPr>
        <w:t xml:space="preserve">υ εδαφίου της παρ. 3 του άρθρου </w:t>
      </w:r>
      <w:r w:rsidR="00196BE4" w:rsidRPr="00871F7B">
        <w:rPr>
          <w:i/>
          <w:sz w:val="24"/>
          <w:szCs w:val="24"/>
        </w:rPr>
        <w:t>2</w:t>
      </w:r>
      <w:r w:rsidR="00A76A6A" w:rsidRPr="00871F7B">
        <w:rPr>
          <w:i/>
          <w:sz w:val="24"/>
          <w:szCs w:val="24"/>
        </w:rPr>
        <w:t xml:space="preserve"> </w:t>
      </w:r>
      <w:r w:rsidR="00196BE4" w:rsidRPr="00871F7B">
        <w:rPr>
          <w:i/>
          <w:sz w:val="24"/>
          <w:szCs w:val="24"/>
        </w:rPr>
        <w:t>του ν. 1566/1985. …»</w:t>
      </w:r>
      <w:bookmarkStart w:id="1" w:name="__DdeLink__214319_9682349"/>
      <w:bookmarkEnd w:id="1"/>
    </w:p>
    <w:p w:rsidR="00A6144A" w:rsidRPr="00871F7B" w:rsidRDefault="00A6144A" w:rsidP="00A6144A">
      <w:pPr>
        <w:spacing w:after="0" w:line="240" w:lineRule="auto"/>
        <w:jc w:val="center"/>
        <w:rPr>
          <w:b/>
          <w:sz w:val="24"/>
          <w:szCs w:val="24"/>
          <w:u w:val="single"/>
        </w:rPr>
      </w:pPr>
      <w:r w:rsidRPr="00871F7B">
        <w:rPr>
          <w:b/>
          <w:sz w:val="24"/>
          <w:szCs w:val="24"/>
          <w:u w:val="single"/>
        </w:rPr>
        <w:t>Δημοτική Εκπαίδευση</w:t>
      </w:r>
    </w:p>
    <w:p w:rsidR="00A6144A" w:rsidRPr="00871F7B" w:rsidRDefault="00A6144A" w:rsidP="00A6144A">
      <w:pPr>
        <w:spacing w:after="0" w:line="240" w:lineRule="auto"/>
        <w:jc w:val="both"/>
        <w:rPr>
          <w:sz w:val="24"/>
          <w:szCs w:val="24"/>
        </w:rPr>
      </w:pPr>
    </w:p>
    <w:p w:rsidR="00F27826" w:rsidRPr="00871F7B" w:rsidRDefault="00F27826" w:rsidP="00F27826">
      <w:pPr>
        <w:spacing w:after="0" w:line="240" w:lineRule="auto"/>
        <w:jc w:val="both"/>
        <w:rPr>
          <w:sz w:val="24"/>
          <w:szCs w:val="24"/>
        </w:rPr>
      </w:pPr>
      <w:r w:rsidRPr="00871F7B">
        <w:rPr>
          <w:sz w:val="24"/>
          <w:szCs w:val="24"/>
        </w:rPr>
        <w:t xml:space="preserve">Η φοίτηση στο Δημοτικό Σχολείο περιγράφεται στις διατάξεις του άρθρου 4 του ν. 1566/1985 (ΦΕΚ 167 Α'), όπως τροποποιήθηκε </w:t>
      </w:r>
      <w:r w:rsidR="00871F7B">
        <w:rPr>
          <w:sz w:val="24"/>
          <w:szCs w:val="24"/>
        </w:rPr>
        <w:t>και ισχύει.</w:t>
      </w:r>
    </w:p>
    <w:p w:rsidR="00F27826" w:rsidRPr="00871F7B" w:rsidRDefault="00F27826" w:rsidP="00F27826">
      <w:pPr>
        <w:spacing w:after="0" w:line="240" w:lineRule="auto"/>
        <w:jc w:val="both"/>
        <w:rPr>
          <w:sz w:val="24"/>
          <w:szCs w:val="24"/>
        </w:rPr>
      </w:pPr>
    </w:p>
    <w:p w:rsidR="002B2831" w:rsidRPr="00871F7B" w:rsidRDefault="00910AD9" w:rsidP="00D40D24">
      <w:pPr>
        <w:spacing w:after="0" w:line="240" w:lineRule="auto"/>
        <w:jc w:val="both"/>
        <w:rPr>
          <w:sz w:val="24"/>
          <w:szCs w:val="24"/>
        </w:rPr>
      </w:pPr>
      <w:r w:rsidRPr="00871F7B">
        <w:rPr>
          <w:sz w:val="24"/>
          <w:szCs w:val="24"/>
        </w:rPr>
        <w:t xml:space="preserve">Το παραπάνω νομοθετικό πλαίσιο συμπληρώνεται και επικαιροποιείται με νεότερους νόμους και προεδρικά διατάγματα που ισχύουν έως σήμερα. </w:t>
      </w:r>
      <w:r w:rsidR="00F27826" w:rsidRPr="00871F7B">
        <w:rPr>
          <w:sz w:val="24"/>
          <w:szCs w:val="24"/>
        </w:rPr>
        <w:t>Με το Π</w:t>
      </w:r>
      <w:r w:rsidR="00A76A6A" w:rsidRPr="00871F7B">
        <w:rPr>
          <w:sz w:val="24"/>
          <w:szCs w:val="24"/>
        </w:rPr>
        <w:t>.</w:t>
      </w:r>
      <w:r w:rsidR="00F27826" w:rsidRPr="00871F7B">
        <w:rPr>
          <w:sz w:val="24"/>
          <w:szCs w:val="24"/>
        </w:rPr>
        <w:t>Δ</w:t>
      </w:r>
      <w:r w:rsidR="00A76A6A" w:rsidRPr="00871F7B">
        <w:rPr>
          <w:sz w:val="24"/>
          <w:szCs w:val="24"/>
        </w:rPr>
        <w:t>.</w:t>
      </w:r>
      <w:r w:rsidR="00F27826" w:rsidRPr="00871F7B">
        <w:rPr>
          <w:sz w:val="24"/>
          <w:szCs w:val="24"/>
        </w:rPr>
        <w:t xml:space="preserve"> 79</w:t>
      </w:r>
      <w:r w:rsidRPr="00871F7B">
        <w:rPr>
          <w:sz w:val="24"/>
          <w:szCs w:val="24"/>
        </w:rPr>
        <w:t>/</w:t>
      </w:r>
      <w:r w:rsidR="00F27826" w:rsidRPr="00871F7B">
        <w:rPr>
          <w:sz w:val="24"/>
          <w:szCs w:val="24"/>
        </w:rPr>
        <w:t>2017</w:t>
      </w:r>
      <w:r w:rsidRPr="00871F7B">
        <w:rPr>
          <w:sz w:val="24"/>
          <w:szCs w:val="24"/>
        </w:rPr>
        <w:t xml:space="preserve"> </w:t>
      </w:r>
      <w:r w:rsidR="00CB19E2" w:rsidRPr="00871F7B">
        <w:rPr>
          <w:i/>
          <w:sz w:val="24"/>
          <w:szCs w:val="24"/>
        </w:rPr>
        <w:t>«Οργάνωση και λειτουργία νηπιαγωγείων και δημοτικών σχολείων»</w:t>
      </w:r>
      <w:r w:rsidR="00CB19E2" w:rsidRPr="00871F7B">
        <w:rPr>
          <w:sz w:val="24"/>
          <w:szCs w:val="24"/>
        </w:rPr>
        <w:t xml:space="preserve"> </w:t>
      </w:r>
      <w:r w:rsidRPr="00871F7B">
        <w:rPr>
          <w:sz w:val="24"/>
          <w:szCs w:val="24"/>
        </w:rPr>
        <w:t xml:space="preserve">ρυθμίζονται θέματα εκπαιδευτικής και διοικητικής λειτουργίας όπως </w:t>
      </w:r>
      <w:r w:rsidR="00C2373D" w:rsidRPr="00871F7B">
        <w:rPr>
          <w:sz w:val="24"/>
          <w:szCs w:val="24"/>
        </w:rPr>
        <w:t xml:space="preserve">ο </w:t>
      </w:r>
      <w:r w:rsidRPr="00871F7B">
        <w:rPr>
          <w:sz w:val="24"/>
          <w:szCs w:val="24"/>
        </w:rPr>
        <w:t xml:space="preserve">σχολικός χρόνος, </w:t>
      </w:r>
      <w:r w:rsidR="00C2373D" w:rsidRPr="00871F7B">
        <w:rPr>
          <w:sz w:val="24"/>
          <w:szCs w:val="24"/>
        </w:rPr>
        <w:t xml:space="preserve">τα </w:t>
      </w:r>
      <w:r w:rsidRPr="00871F7B">
        <w:rPr>
          <w:sz w:val="24"/>
          <w:szCs w:val="24"/>
        </w:rPr>
        <w:t>συλλογικά όργανα, κ.ά.</w:t>
      </w:r>
      <w:r w:rsidR="00C2373D" w:rsidRPr="00871F7B">
        <w:rPr>
          <w:sz w:val="24"/>
          <w:szCs w:val="24"/>
        </w:rPr>
        <w:t>,</w:t>
      </w:r>
      <w:r w:rsidRPr="00871F7B">
        <w:rPr>
          <w:sz w:val="24"/>
          <w:szCs w:val="24"/>
        </w:rPr>
        <w:t xml:space="preserve"> ενώ με</w:t>
      </w:r>
      <w:r w:rsidR="007F68C5" w:rsidRPr="00871F7B">
        <w:rPr>
          <w:sz w:val="24"/>
          <w:szCs w:val="24"/>
        </w:rPr>
        <w:t xml:space="preserve"> τις διατάξεις του</w:t>
      </w:r>
      <w:r w:rsidRPr="00871F7B">
        <w:rPr>
          <w:sz w:val="24"/>
          <w:szCs w:val="24"/>
        </w:rPr>
        <w:t xml:space="preserve"> </w:t>
      </w:r>
      <w:r w:rsidR="00A76A6A" w:rsidRPr="00871F7B">
        <w:rPr>
          <w:sz w:val="24"/>
          <w:szCs w:val="24"/>
        </w:rPr>
        <w:t>ν</w:t>
      </w:r>
      <w:r w:rsidRPr="00871F7B">
        <w:rPr>
          <w:sz w:val="24"/>
          <w:szCs w:val="24"/>
        </w:rPr>
        <w:t>. 2525/1997 καθιερώνεται</w:t>
      </w:r>
      <w:r w:rsidR="007F68C5" w:rsidRPr="00871F7B">
        <w:rPr>
          <w:sz w:val="24"/>
          <w:szCs w:val="24"/>
        </w:rPr>
        <w:t xml:space="preserve"> η λειτουργία</w:t>
      </w:r>
      <w:r w:rsidRPr="00871F7B">
        <w:rPr>
          <w:sz w:val="24"/>
          <w:szCs w:val="24"/>
        </w:rPr>
        <w:t xml:space="preserve"> το</w:t>
      </w:r>
      <w:r w:rsidR="007F68C5" w:rsidRPr="00871F7B">
        <w:rPr>
          <w:sz w:val="24"/>
          <w:szCs w:val="24"/>
        </w:rPr>
        <w:t>υ</w:t>
      </w:r>
      <w:r w:rsidRPr="00871F7B">
        <w:rPr>
          <w:sz w:val="24"/>
          <w:szCs w:val="24"/>
        </w:rPr>
        <w:t xml:space="preserve"> Ολοήμερο</w:t>
      </w:r>
      <w:r w:rsidR="007F68C5" w:rsidRPr="00871F7B">
        <w:rPr>
          <w:sz w:val="24"/>
          <w:szCs w:val="24"/>
        </w:rPr>
        <w:t>υ Δημοτικού Σχολείου</w:t>
      </w:r>
      <w:r w:rsidR="00CB19E2" w:rsidRPr="00871F7B">
        <w:rPr>
          <w:sz w:val="24"/>
          <w:szCs w:val="24"/>
        </w:rPr>
        <w:t xml:space="preserve">. Με την </w:t>
      </w:r>
      <w:proofErr w:type="spellStart"/>
      <w:r w:rsidR="00CB19E2" w:rsidRPr="00871F7B">
        <w:rPr>
          <w:sz w:val="24"/>
          <w:szCs w:val="24"/>
        </w:rPr>
        <w:t>αρ</w:t>
      </w:r>
      <w:proofErr w:type="spellEnd"/>
      <w:r w:rsidR="00CB19E2" w:rsidRPr="00871F7B">
        <w:rPr>
          <w:sz w:val="24"/>
          <w:szCs w:val="24"/>
        </w:rPr>
        <w:t xml:space="preserve">. </w:t>
      </w:r>
      <w:proofErr w:type="spellStart"/>
      <w:r w:rsidR="00CB19E2" w:rsidRPr="00871F7B">
        <w:rPr>
          <w:sz w:val="24"/>
          <w:szCs w:val="24"/>
        </w:rPr>
        <w:t>πρωτ</w:t>
      </w:r>
      <w:proofErr w:type="spellEnd"/>
      <w:r w:rsidR="00CB19E2" w:rsidRPr="00871F7B">
        <w:rPr>
          <w:sz w:val="24"/>
          <w:szCs w:val="24"/>
        </w:rPr>
        <w:t xml:space="preserve">. </w:t>
      </w:r>
      <w:r w:rsidRPr="00871F7B">
        <w:rPr>
          <w:sz w:val="24"/>
          <w:szCs w:val="24"/>
        </w:rPr>
        <w:t>21072β/Γ2</w:t>
      </w:r>
      <w:r w:rsidR="00CB19E2" w:rsidRPr="00871F7B">
        <w:rPr>
          <w:sz w:val="24"/>
          <w:szCs w:val="24"/>
        </w:rPr>
        <w:t>/</w:t>
      </w:r>
      <w:r w:rsidRPr="00871F7B">
        <w:rPr>
          <w:sz w:val="24"/>
          <w:szCs w:val="24"/>
        </w:rPr>
        <w:t>2003 (ΦΕΚ 304/</w:t>
      </w:r>
      <w:proofErr w:type="spellStart"/>
      <w:r w:rsidRPr="00871F7B">
        <w:rPr>
          <w:sz w:val="24"/>
          <w:szCs w:val="24"/>
        </w:rPr>
        <w:t>τ.Β</w:t>
      </w:r>
      <w:proofErr w:type="spellEnd"/>
      <w:r w:rsidRPr="00871F7B">
        <w:rPr>
          <w:sz w:val="24"/>
          <w:szCs w:val="24"/>
        </w:rPr>
        <w:t xml:space="preserve"> ́/13.</w:t>
      </w:r>
      <w:r w:rsidR="00CB19E2" w:rsidRPr="00871F7B">
        <w:rPr>
          <w:sz w:val="24"/>
          <w:szCs w:val="24"/>
        </w:rPr>
        <w:t>0</w:t>
      </w:r>
      <w:r w:rsidRPr="00871F7B">
        <w:rPr>
          <w:sz w:val="24"/>
          <w:szCs w:val="24"/>
        </w:rPr>
        <w:t>3.2003)</w:t>
      </w:r>
      <w:r w:rsidR="00A76A6A" w:rsidRPr="00871F7B">
        <w:rPr>
          <w:sz w:val="24"/>
          <w:szCs w:val="24"/>
        </w:rPr>
        <w:t>Υ.Α.</w:t>
      </w:r>
      <w:r w:rsidR="00CB19E2" w:rsidRPr="00871F7B">
        <w:rPr>
          <w:sz w:val="24"/>
          <w:szCs w:val="24"/>
        </w:rPr>
        <w:t>, όπως τροποποιήθηκε και ισχύει,</w:t>
      </w:r>
      <w:r w:rsidRPr="00871F7B">
        <w:rPr>
          <w:sz w:val="24"/>
          <w:szCs w:val="24"/>
        </w:rPr>
        <w:t xml:space="preserve"> καθιερώνεται το Διαθεματικό Ενιαίο Πλαίσιο Προγραμμάτων Σπουδών</w:t>
      </w:r>
      <w:r w:rsidR="007F68C5" w:rsidRPr="00871F7B">
        <w:rPr>
          <w:sz w:val="24"/>
          <w:szCs w:val="24"/>
        </w:rPr>
        <w:t>,</w:t>
      </w:r>
      <w:r w:rsidRPr="00871F7B">
        <w:rPr>
          <w:sz w:val="24"/>
          <w:szCs w:val="24"/>
        </w:rPr>
        <w:t xml:space="preserve"> που αποτελεί ενιαία θεώρηση των αναλυτικών προγραμμάτων Πρωτοβάθμιας και Δευτεροβάθμιας Εκπαίδευσης.</w:t>
      </w:r>
    </w:p>
    <w:p w:rsidR="005D3B4F" w:rsidRPr="00871F7B" w:rsidRDefault="00CD5135" w:rsidP="00D40D24">
      <w:pPr>
        <w:spacing w:after="0" w:line="240" w:lineRule="auto"/>
        <w:jc w:val="both"/>
        <w:rPr>
          <w:sz w:val="24"/>
          <w:szCs w:val="24"/>
        </w:rPr>
      </w:pPr>
      <w:r w:rsidRPr="00871F7B">
        <w:rPr>
          <w:sz w:val="24"/>
          <w:szCs w:val="24"/>
        </w:rPr>
        <w:lastRenderedPageBreak/>
        <w:t xml:space="preserve">Οι </w:t>
      </w:r>
      <w:r w:rsidR="00BB756D" w:rsidRPr="00871F7B">
        <w:rPr>
          <w:sz w:val="24"/>
          <w:szCs w:val="24"/>
        </w:rPr>
        <w:t>μετρήσεις</w:t>
      </w:r>
      <w:r w:rsidRPr="00871F7B">
        <w:rPr>
          <w:sz w:val="24"/>
          <w:szCs w:val="24"/>
        </w:rPr>
        <w:t xml:space="preserve"> που περιλαμβάνονται στους </w:t>
      </w:r>
      <w:r w:rsidR="00CC0F50" w:rsidRPr="00871F7B">
        <w:rPr>
          <w:sz w:val="24"/>
          <w:szCs w:val="24"/>
        </w:rPr>
        <w:t>στατιστικ</w:t>
      </w:r>
      <w:r w:rsidRPr="00871F7B">
        <w:rPr>
          <w:sz w:val="24"/>
          <w:szCs w:val="24"/>
        </w:rPr>
        <w:t xml:space="preserve">ούς πίνακες </w:t>
      </w:r>
      <w:r w:rsidR="00C768B8" w:rsidRPr="00871F7B">
        <w:rPr>
          <w:sz w:val="24"/>
          <w:szCs w:val="24"/>
        </w:rPr>
        <w:t>202</w:t>
      </w:r>
      <w:r w:rsidR="009D27A4">
        <w:rPr>
          <w:sz w:val="24"/>
          <w:szCs w:val="24"/>
        </w:rPr>
        <w:t>3</w:t>
      </w:r>
      <w:r w:rsidR="00C768B8" w:rsidRPr="00871F7B">
        <w:rPr>
          <w:sz w:val="24"/>
          <w:szCs w:val="24"/>
        </w:rPr>
        <w:t>-202</w:t>
      </w:r>
      <w:r w:rsidR="009D27A4">
        <w:rPr>
          <w:sz w:val="24"/>
          <w:szCs w:val="24"/>
        </w:rPr>
        <w:t>4</w:t>
      </w:r>
      <w:r w:rsidR="00C768B8" w:rsidRPr="00871F7B">
        <w:rPr>
          <w:sz w:val="24"/>
          <w:szCs w:val="24"/>
        </w:rPr>
        <w:t xml:space="preserve"> </w:t>
      </w:r>
      <w:r w:rsidRPr="00871F7B">
        <w:rPr>
          <w:sz w:val="24"/>
          <w:szCs w:val="24"/>
        </w:rPr>
        <w:t xml:space="preserve">αναφέρονται </w:t>
      </w:r>
      <w:r w:rsidR="007B1671" w:rsidRPr="00871F7B">
        <w:rPr>
          <w:sz w:val="24"/>
          <w:szCs w:val="24"/>
        </w:rPr>
        <w:t>χρονικά στην περίοδο</w:t>
      </w:r>
      <w:r w:rsidRPr="00871F7B">
        <w:rPr>
          <w:sz w:val="24"/>
          <w:szCs w:val="24"/>
        </w:rPr>
        <w:t xml:space="preserve"> </w:t>
      </w:r>
      <w:r w:rsidR="0002583C" w:rsidRPr="00871F7B">
        <w:rPr>
          <w:sz w:val="24"/>
          <w:szCs w:val="24"/>
        </w:rPr>
        <w:t xml:space="preserve">Μαρτίου </w:t>
      </w:r>
      <w:r w:rsidR="00C768B8" w:rsidRPr="00871F7B">
        <w:rPr>
          <w:sz w:val="24"/>
          <w:szCs w:val="24"/>
        </w:rPr>
        <w:t>–</w:t>
      </w:r>
      <w:r w:rsidR="0002583C" w:rsidRPr="00871F7B">
        <w:rPr>
          <w:sz w:val="24"/>
          <w:szCs w:val="24"/>
        </w:rPr>
        <w:t xml:space="preserve"> </w:t>
      </w:r>
      <w:r w:rsidR="0003267A" w:rsidRPr="00871F7B">
        <w:rPr>
          <w:sz w:val="24"/>
          <w:szCs w:val="24"/>
        </w:rPr>
        <w:t>Απριλίου</w:t>
      </w:r>
      <w:r w:rsidR="00C768B8" w:rsidRPr="00871F7B">
        <w:rPr>
          <w:sz w:val="24"/>
          <w:szCs w:val="24"/>
        </w:rPr>
        <w:t xml:space="preserve"> 202</w:t>
      </w:r>
      <w:r w:rsidR="00572442">
        <w:rPr>
          <w:sz w:val="24"/>
          <w:szCs w:val="24"/>
        </w:rPr>
        <w:t>4</w:t>
      </w:r>
      <w:r w:rsidR="007B1671" w:rsidRPr="00871F7B">
        <w:rPr>
          <w:sz w:val="24"/>
          <w:szCs w:val="24"/>
        </w:rPr>
        <w:t>,</w:t>
      </w:r>
      <w:r w:rsidRPr="00871F7B">
        <w:rPr>
          <w:sz w:val="24"/>
          <w:szCs w:val="24"/>
        </w:rPr>
        <w:t xml:space="preserve"> με εξαίρεση τον αριθμό </w:t>
      </w:r>
      <w:r w:rsidR="007B1671" w:rsidRPr="00871F7B">
        <w:rPr>
          <w:sz w:val="24"/>
          <w:szCs w:val="24"/>
        </w:rPr>
        <w:t xml:space="preserve">των </w:t>
      </w:r>
      <w:r w:rsidR="0003267A" w:rsidRPr="00871F7B">
        <w:rPr>
          <w:sz w:val="24"/>
          <w:szCs w:val="24"/>
        </w:rPr>
        <w:t xml:space="preserve">αποφοίτων που </w:t>
      </w:r>
      <w:r w:rsidR="00FB2DDE">
        <w:rPr>
          <w:sz w:val="24"/>
          <w:szCs w:val="24"/>
        </w:rPr>
        <w:t>υπολογίζεται</w:t>
      </w:r>
      <w:r w:rsidR="0003267A" w:rsidRPr="00871F7B">
        <w:rPr>
          <w:sz w:val="24"/>
          <w:szCs w:val="24"/>
        </w:rPr>
        <w:t xml:space="preserve"> στη</w:t>
      </w:r>
      <w:r w:rsidRPr="00871F7B">
        <w:rPr>
          <w:sz w:val="24"/>
          <w:szCs w:val="24"/>
        </w:rPr>
        <w:t xml:space="preserve"> </w:t>
      </w:r>
      <w:r w:rsidR="00215770" w:rsidRPr="00871F7B">
        <w:rPr>
          <w:sz w:val="24"/>
          <w:szCs w:val="24"/>
        </w:rPr>
        <w:t>λήξη</w:t>
      </w:r>
      <w:r w:rsidRPr="00871F7B">
        <w:rPr>
          <w:sz w:val="24"/>
          <w:szCs w:val="24"/>
        </w:rPr>
        <w:t xml:space="preserve"> του σχολικού έτους</w:t>
      </w:r>
      <w:r w:rsidR="00572442">
        <w:rPr>
          <w:sz w:val="24"/>
          <w:szCs w:val="24"/>
        </w:rPr>
        <w:t xml:space="preserve"> 2023-2024 </w:t>
      </w:r>
      <w:r w:rsidR="00572442" w:rsidRPr="0029125A">
        <w:rPr>
          <w:rFonts w:cstheme="minorHAnsi"/>
          <w:sz w:val="24"/>
          <w:szCs w:val="24"/>
        </w:rPr>
        <w:t>(Ιούνιος 2024)</w:t>
      </w:r>
      <w:r w:rsidR="00CC0F50" w:rsidRPr="00871F7B">
        <w:rPr>
          <w:sz w:val="24"/>
          <w:szCs w:val="24"/>
        </w:rPr>
        <w:t xml:space="preserve">. </w:t>
      </w:r>
      <w:r w:rsidRPr="00871F7B">
        <w:rPr>
          <w:sz w:val="24"/>
          <w:szCs w:val="24"/>
        </w:rPr>
        <w:t>Η συμπλήρωση των πινάκων γίνεται με χρήση δεδομένων που παρέχονται από το ολοκληρωμένο πληροφοριακό σύστημα «myschool».</w:t>
      </w:r>
    </w:p>
    <w:p w:rsidR="00871F7B" w:rsidRDefault="00871F7B" w:rsidP="00D40D24">
      <w:pPr>
        <w:spacing w:after="0" w:line="240" w:lineRule="auto"/>
        <w:jc w:val="both"/>
        <w:rPr>
          <w:sz w:val="24"/>
          <w:szCs w:val="24"/>
        </w:rPr>
      </w:pPr>
    </w:p>
    <w:p w:rsidR="00C811CE" w:rsidRPr="00871F7B" w:rsidRDefault="005D3B4F" w:rsidP="00D40D24">
      <w:pPr>
        <w:spacing w:after="0" w:line="240" w:lineRule="auto"/>
        <w:jc w:val="both"/>
        <w:rPr>
          <w:sz w:val="24"/>
          <w:szCs w:val="24"/>
        </w:rPr>
      </w:pPr>
      <w:r w:rsidRPr="00871F7B">
        <w:rPr>
          <w:sz w:val="24"/>
          <w:szCs w:val="24"/>
        </w:rPr>
        <w:t xml:space="preserve">Η παροχή Πρωτοβάθμιας Εκπαίδευσης καλύπτεται και από </w:t>
      </w:r>
      <w:r w:rsidR="00300BD5" w:rsidRPr="00871F7B">
        <w:rPr>
          <w:sz w:val="24"/>
          <w:szCs w:val="24"/>
        </w:rPr>
        <w:t>Ι</w:t>
      </w:r>
      <w:r w:rsidR="00C65D73" w:rsidRPr="00871F7B">
        <w:rPr>
          <w:sz w:val="24"/>
          <w:szCs w:val="24"/>
        </w:rPr>
        <w:t>διωτικ</w:t>
      </w:r>
      <w:r w:rsidR="00215770" w:rsidRPr="00871F7B">
        <w:rPr>
          <w:sz w:val="24"/>
          <w:szCs w:val="24"/>
        </w:rPr>
        <w:t>ά</w:t>
      </w:r>
      <w:r w:rsidR="00C65D73" w:rsidRPr="00871F7B">
        <w:rPr>
          <w:sz w:val="24"/>
          <w:szCs w:val="24"/>
        </w:rPr>
        <w:t xml:space="preserve"> και από </w:t>
      </w:r>
      <w:r w:rsidR="00300BD5" w:rsidRPr="00871F7B">
        <w:rPr>
          <w:sz w:val="24"/>
          <w:szCs w:val="24"/>
        </w:rPr>
        <w:t>Δ</w:t>
      </w:r>
      <w:r w:rsidR="00C65D73" w:rsidRPr="00871F7B">
        <w:rPr>
          <w:sz w:val="24"/>
          <w:szCs w:val="24"/>
        </w:rPr>
        <w:t>ημόσι</w:t>
      </w:r>
      <w:r w:rsidR="00215770" w:rsidRPr="00871F7B">
        <w:rPr>
          <w:sz w:val="24"/>
          <w:szCs w:val="24"/>
        </w:rPr>
        <w:t xml:space="preserve">α </w:t>
      </w:r>
      <w:r w:rsidR="00C65D73" w:rsidRPr="00871F7B">
        <w:rPr>
          <w:sz w:val="24"/>
          <w:szCs w:val="24"/>
        </w:rPr>
        <w:t>σχολεία</w:t>
      </w:r>
      <w:r w:rsidRPr="00871F7B">
        <w:rPr>
          <w:sz w:val="24"/>
          <w:szCs w:val="24"/>
        </w:rPr>
        <w:t xml:space="preserve">. </w:t>
      </w:r>
      <w:r w:rsidR="00C811CE" w:rsidRPr="00871F7B">
        <w:rPr>
          <w:sz w:val="24"/>
          <w:szCs w:val="24"/>
        </w:rPr>
        <w:t xml:space="preserve">Τα στατιστικά δεδομένα που αφορούν στην Ιδιωτική Εκπαίδευση ξεκίνησαν να παράγονται από το σχολικό έτος 2020-2021. </w:t>
      </w:r>
    </w:p>
    <w:p w:rsidR="00E13A72" w:rsidRPr="00871F7B" w:rsidRDefault="00E13A72" w:rsidP="00D40D24">
      <w:pPr>
        <w:spacing w:after="0" w:line="240" w:lineRule="auto"/>
        <w:jc w:val="both"/>
        <w:rPr>
          <w:sz w:val="24"/>
          <w:szCs w:val="24"/>
        </w:rPr>
      </w:pPr>
    </w:p>
    <w:p w:rsidR="00320F95" w:rsidRPr="00871F7B" w:rsidRDefault="00320F95" w:rsidP="00D40D24">
      <w:pPr>
        <w:spacing w:after="0" w:line="240" w:lineRule="auto"/>
        <w:jc w:val="both"/>
        <w:rPr>
          <w:sz w:val="24"/>
          <w:szCs w:val="24"/>
        </w:rPr>
      </w:pPr>
      <w:r w:rsidRPr="00871F7B">
        <w:rPr>
          <w:sz w:val="24"/>
          <w:szCs w:val="24"/>
        </w:rPr>
        <w:t>Η παρακολούθηση στο</w:t>
      </w:r>
      <w:r w:rsidR="00E13A72" w:rsidRPr="00871F7B">
        <w:rPr>
          <w:sz w:val="24"/>
          <w:szCs w:val="24"/>
        </w:rPr>
        <w:t xml:space="preserve"> </w:t>
      </w:r>
      <w:r w:rsidR="00E13A72" w:rsidRPr="00871F7B">
        <w:rPr>
          <w:b/>
          <w:sz w:val="24"/>
          <w:szCs w:val="24"/>
        </w:rPr>
        <w:t>Νηπιαγωγείο</w:t>
      </w:r>
      <w:r w:rsidR="0003267A" w:rsidRPr="00871F7B">
        <w:rPr>
          <w:sz w:val="24"/>
          <w:szCs w:val="24"/>
        </w:rPr>
        <w:t xml:space="preserve"> </w:t>
      </w:r>
      <w:r w:rsidR="00E13A72" w:rsidRPr="00871F7B">
        <w:rPr>
          <w:sz w:val="24"/>
          <w:szCs w:val="24"/>
        </w:rPr>
        <w:t xml:space="preserve">αποτελεί την περίοδο </w:t>
      </w:r>
      <w:r w:rsidR="007F64BC" w:rsidRPr="00871F7B">
        <w:rPr>
          <w:sz w:val="24"/>
          <w:szCs w:val="24"/>
        </w:rPr>
        <w:t xml:space="preserve">της δίχρονης </w:t>
      </w:r>
      <w:r w:rsidR="00E13A72" w:rsidRPr="00871F7B">
        <w:rPr>
          <w:sz w:val="24"/>
          <w:szCs w:val="24"/>
        </w:rPr>
        <w:t xml:space="preserve">υποχρεωτικής </w:t>
      </w:r>
      <w:r w:rsidR="007F64BC" w:rsidRPr="00871F7B">
        <w:rPr>
          <w:sz w:val="24"/>
          <w:szCs w:val="24"/>
        </w:rPr>
        <w:t>Προσχολικής Ε</w:t>
      </w:r>
      <w:r w:rsidR="00E13A72" w:rsidRPr="00871F7B">
        <w:rPr>
          <w:sz w:val="24"/>
          <w:szCs w:val="24"/>
        </w:rPr>
        <w:t>κπαίδευσης και είναι προαπαιτούμενο για την εγγραφή και φοίτηση στα Δημοτικά Σχολεία.</w:t>
      </w:r>
      <w:r w:rsidRPr="00871F7B">
        <w:rPr>
          <w:rFonts w:asciiTheme="minorHAnsi" w:eastAsiaTheme="minorEastAsia" w:hAnsiTheme="minorHAnsi" w:cstheme="minorHAnsi"/>
          <w:sz w:val="24"/>
          <w:szCs w:val="24"/>
          <w:lang w:eastAsia="el-GR"/>
        </w:rPr>
        <w:t xml:space="preserve"> </w:t>
      </w:r>
      <w:r w:rsidRPr="00871F7B">
        <w:rPr>
          <w:sz w:val="24"/>
          <w:szCs w:val="24"/>
        </w:rPr>
        <w:t>Σύμφωνα με τις ισχύουσες διατάξεις, στα Νηπιαγωγεία εγγράφονται μαθητές/τριες που την 31</w:t>
      </w:r>
      <w:r w:rsidRPr="00871F7B">
        <w:rPr>
          <w:sz w:val="24"/>
          <w:szCs w:val="24"/>
          <w:vertAlign w:val="superscript"/>
        </w:rPr>
        <w:t>η</w:t>
      </w:r>
      <w:r w:rsidRPr="00871F7B">
        <w:rPr>
          <w:sz w:val="24"/>
          <w:szCs w:val="24"/>
        </w:rPr>
        <w:t xml:space="preserve"> Δεκεμβρίου του έτους εγγραφής συμπληρώνουν την ηλικία των τεσσάρων (4) ετών. Συγκεκριμένα, για το σχολικό έτος 202</w:t>
      </w:r>
      <w:r w:rsidR="009D27A4">
        <w:rPr>
          <w:sz w:val="24"/>
          <w:szCs w:val="24"/>
        </w:rPr>
        <w:t>3</w:t>
      </w:r>
      <w:r w:rsidRPr="00871F7B">
        <w:rPr>
          <w:sz w:val="24"/>
          <w:szCs w:val="24"/>
        </w:rPr>
        <w:t>-202</w:t>
      </w:r>
      <w:r w:rsidR="009D27A4">
        <w:rPr>
          <w:sz w:val="24"/>
          <w:szCs w:val="24"/>
        </w:rPr>
        <w:t>4</w:t>
      </w:r>
      <w:r w:rsidR="00ED6A51" w:rsidRPr="00871F7B">
        <w:rPr>
          <w:sz w:val="24"/>
          <w:szCs w:val="24"/>
        </w:rPr>
        <w:t xml:space="preserve"> εγγράφονται </w:t>
      </w:r>
      <w:r w:rsidRPr="00871F7B">
        <w:rPr>
          <w:sz w:val="24"/>
          <w:szCs w:val="24"/>
        </w:rPr>
        <w:t>μαθητές γεννημένοι το 201</w:t>
      </w:r>
      <w:r w:rsidR="009D27A4">
        <w:rPr>
          <w:sz w:val="24"/>
          <w:szCs w:val="24"/>
        </w:rPr>
        <w:t>9</w:t>
      </w:r>
      <w:r w:rsidRPr="00871F7B">
        <w:rPr>
          <w:sz w:val="24"/>
          <w:szCs w:val="24"/>
        </w:rPr>
        <w:t xml:space="preserve"> (προνήπια).</w:t>
      </w:r>
    </w:p>
    <w:p w:rsidR="00320F95" w:rsidRPr="00871F7B" w:rsidRDefault="00320F95" w:rsidP="00D40D24">
      <w:pPr>
        <w:spacing w:after="0" w:line="240" w:lineRule="auto"/>
        <w:jc w:val="both"/>
        <w:rPr>
          <w:sz w:val="24"/>
          <w:szCs w:val="24"/>
        </w:rPr>
      </w:pPr>
    </w:p>
    <w:p w:rsidR="00320F95" w:rsidRPr="00871F7B" w:rsidRDefault="00320F95" w:rsidP="00D40D24">
      <w:pPr>
        <w:spacing w:after="0" w:line="240" w:lineRule="auto"/>
        <w:jc w:val="both"/>
        <w:rPr>
          <w:sz w:val="24"/>
          <w:szCs w:val="24"/>
        </w:rPr>
      </w:pPr>
      <w:r w:rsidRPr="00871F7B">
        <w:rPr>
          <w:sz w:val="24"/>
          <w:szCs w:val="24"/>
        </w:rPr>
        <w:t xml:space="preserve">Σύμφωνα με </w:t>
      </w:r>
      <w:r w:rsidR="00ED6A51" w:rsidRPr="00871F7B">
        <w:rPr>
          <w:sz w:val="24"/>
          <w:szCs w:val="24"/>
        </w:rPr>
        <w:t xml:space="preserve">τις ισχύουσες διατάξεις </w:t>
      </w:r>
      <w:r w:rsidRPr="00871F7B">
        <w:rPr>
          <w:sz w:val="24"/>
          <w:szCs w:val="24"/>
        </w:rPr>
        <w:t xml:space="preserve">στα </w:t>
      </w:r>
      <w:r w:rsidRPr="00871F7B">
        <w:rPr>
          <w:b/>
          <w:sz w:val="24"/>
          <w:szCs w:val="24"/>
        </w:rPr>
        <w:t>Δημοτικά Σχολεία</w:t>
      </w:r>
      <w:r w:rsidRPr="00871F7B">
        <w:rPr>
          <w:sz w:val="24"/>
          <w:szCs w:val="24"/>
        </w:rPr>
        <w:t xml:space="preserve"> εγγράφονται οι μαθητές που συμπληρώνουν την 31</w:t>
      </w:r>
      <w:r w:rsidRPr="00871F7B">
        <w:rPr>
          <w:sz w:val="24"/>
          <w:szCs w:val="24"/>
          <w:vertAlign w:val="superscript"/>
        </w:rPr>
        <w:t xml:space="preserve">η </w:t>
      </w:r>
      <w:r w:rsidRPr="00871F7B">
        <w:rPr>
          <w:sz w:val="24"/>
          <w:szCs w:val="24"/>
        </w:rPr>
        <w:t>Δεκεμβρίου του έτους εγγραφής την ηλικία των έξι(6) ετών (επομένως, μαθητές που γεννήθηκαν από 1-1-201</w:t>
      </w:r>
      <w:r w:rsidR="007A7275">
        <w:rPr>
          <w:sz w:val="24"/>
          <w:szCs w:val="24"/>
        </w:rPr>
        <w:t>7</w:t>
      </w:r>
      <w:r w:rsidRPr="00871F7B">
        <w:rPr>
          <w:sz w:val="24"/>
          <w:szCs w:val="24"/>
        </w:rPr>
        <w:t xml:space="preserve"> έως 31-12-1</w:t>
      </w:r>
      <w:r w:rsidR="007A7275">
        <w:rPr>
          <w:sz w:val="24"/>
          <w:szCs w:val="24"/>
        </w:rPr>
        <w:t>7</w:t>
      </w:r>
      <w:r w:rsidRPr="00871F7B">
        <w:rPr>
          <w:sz w:val="24"/>
          <w:szCs w:val="24"/>
        </w:rPr>
        <w:t>) και διαθέτουν Πιστοποιητικό Φοίτησης από το Νηπιαγωγείο.</w:t>
      </w:r>
    </w:p>
    <w:p w:rsidR="003429DE" w:rsidRPr="00871F7B" w:rsidRDefault="003429DE" w:rsidP="00D40D24">
      <w:pPr>
        <w:spacing w:after="0" w:line="240" w:lineRule="auto"/>
        <w:jc w:val="both"/>
        <w:rPr>
          <w:sz w:val="24"/>
          <w:szCs w:val="24"/>
        </w:rPr>
      </w:pPr>
    </w:p>
    <w:p w:rsidR="00ED6A51" w:rsidRPr="00871F7B" w:rsidRDefault="00E13A72" w:rsidP="00D40D24">
      <w:pPr>
        <w:spacing w:after="0" w:line="240" w:lineRule="auto"/>
        <w:jc w:val="both"/>
        <w:rPr>
          <w:sz w:val="24"/>
          <w:szCs w:val="24"/>
        </w:rPr>
      </w:pPr>
      <w:r w:rsidRPr="00871F7B">
        <w:rPr>
          <w:sz w:val="24"/>
          <w:szCs w:val="24"/>
        </w:rPr>
        <w:t xml:space="preserve">Οι πίνακες </w:t>
      </w:r>
      <w:r w:rsidRPr="00871F7B">
        <w:rPr>
          <w:b/>
          <w:sz w:val="24"/>
          <w:szCs w:val="24"/>
        </w:rPr>
        <w:t>1 έως και 5</w:t>
      </w:r>
      <w:r w:rsidRPr="00871F7B">
        <w:rPr>
          <w:sz w:val="24"/>
          <w:szCs w:val="24"/>
        </w:rPr>
        <w:t xml:space="preserve"> αναφέρονται στις λειτουργούσες </w:t>
      </w:r>
      <w:r w:rsidR="00B02E28" w:rsidRPr="00871F7B">
        <w:rPr>
          <w:sz w:val="24"/>
          <w:szCs w:val="24"/>
        </w:rPr>
        <w:t xml:space="preserve">(μη συμπεριλαμβανομένων των περιπτώσεων που τελούν σε αναστολή λειτουργίας) </w:t>
      </w:r>
      <w:r w:rsidRPr="00871F7B">
        <w:rPr>
          <w:sz w:val="24"/>
          <w:szCs w:val="24"/>
        </w:rPr>
        <w:t xml:space="preserve">σχολικές μονάδες </w:t>
      </w:r>
      <w:r w:rsidR="00320F95" w:rsidRPr="00871F7B">
        <w:rPr>
          <w:sz w:val="24"/>
          <w:szCs w:val="24"/>
        </w:rPr>
        <w:t xml:space="preserve">δημοσίων </w:t>
      </w:r>
      <w:r w:rsidRPr="00871F7B">
        <w:rPr>
          <w:sz w:val="24"/>
          <w:szCs w:val="24"/>
        </w:rPr>
        <w:t>Νηπια</w:t>
      </w:r>
      <w:r w:rsidR="00B62848" w:rsidRPr="00871F7B">
        <w:rPr>
          <w:sz w:val="24"/>
          <w:szCs w:val="24"/>
        </w:rPr>
        <w:t>γωγείων και Δημοτικών Σχολείων Γενικής Παιδείας</w:t>
      </w:r>
      <w:r w:rsidRPr="00871F7B">
        <w:rPr>
          <w:sz w:val="24"/>
          <w:szCs w:val="24"/>
        </w:rPr>
        <w:t>, στα τμήματα, στους ενεργούς μαθητές, στους διδάσκοντες καθώς και στους αποφοίτους</w:t>
      </w:r>
      <w:r w:rsidR="00B02E28" w:rsidRPr="00871F7B">
        <w:rPr>
          <w:sz w:val="24"/>
          <w:szCs w:val="24"/>
        </w:rPr>
        <w:t>.</w:t>
      </w:r>
      <w:r w:rsidR="0034039B" w:rsidRPr="00871F7B">
        <w:rPr>
          <w:sz w:val="24"/>
          <w:szCs w:val="24"/>
        </w:rPr>
        <w:t xml:space="preserve"> </w:t>
      </w:r>
    </w:p>
    <w:p w:rsidR="00AD7B8B" w:rsidRPr="00871F7B" w:rsidRDefault="00AD7B8B" w:rsidP="00D40D24">
      <w:pPr>
        <w:spacing w:after="0" w:line="240" w:lineRule="auto"/>
        <w:jc w:val="both"/>
        <w:rPr>
          <w:sz w:val="24"/>
          <w:szCs w:val="24"/>
        </w:rPr>
      </w:pPr>
    </w:p>
    <w:p w:rsidR="00ED6A51" w:rsidRPr="00871F7B" w:rsidRDefault="00ED6A51" w:rsidP="00D40D24">
      <w:pPr>
        <w:spacing w:after="0" w:line="240" w:lineRule="auto"/>
        <w:jc w:val="both"/>
        <w:rPr>
          <w:sz w:val="24"/>
          <w:szCs w:val="24"/>
        </w:rPr>
      </w:pPr>
      <w:r w:rsidRPr="00871F7B">
        <w:rPr>
          <w:sz w:val="24"/>
          <w:szCs w:val="24"/>
        </w:rPr>
        <w:t xml:space="preserve">Ο πίνακας </w:t>
      </w:r>
      <w:r w:rsidRPr="00871F7B">
        <w:rPr>
          <w:b/>
          <w:sz w:val="24"/>
          <w:szCs w:val="24"/>
        </w:rPr>
        <w:t xml:space="preserve">6 </w:t>
      </w:r>
      <w:r w:rsidRPr="00871F7B">
        <w:rPr>
          <w:sz w:val="24"/>
          <w:szCs w:val="24"/>
        </w:rPr>
        <w:t xml:space="preserve">που αφορά στην </w:t>
      </w:r>
      <w:r w:rsidRPr="00871F7B">
        <w:rPr>
          <w:b/>
          <w:sz w:val="24"/>
          <w:szCs w:val="24"/>
        </w:rPr>
        <w:t>Ιδιωτική Εκπαίδευση</w:t>
      </w:r>
      <w:r w:rsidRPr="00871F7B">
        <w:rPr>
          <w:sz w:val="24"/>
          <w:szCs w:val="24"/>
        </w:rPr>
        <w:t xml:space="preserve"> περιλαμβάνει τα στοιχεία των σχολικών μονάδων, τόσο των Νηπιαγωγείων όσο και των Δημοτικών, καθώς και τον συνολικό αριθμό του σχολικού πληθυσμού ανά Δ/νση Εκπαίδευσης στο σύνολο Ελλάδας.</w:t>
      </w:r>
    </w:p>
    <w:p w:rsidR="00ED6A51" w:rsidRPr="00871F7B" w:rsidRDefault="00ED6A51" w:rsidP="00D40D24">
      <w:pPr>
        <w:spacing w:after="0" w:line="240" w:lineRule="auto"/>
        <w:jc w:val="both"/>
        <w:rPr>
          <w:sz w:val="24"/>
          <w:szCs w:val="24"/>
        </w:rPr>
      </w:pPr>
    </w:p>
    <w:p w:rsidR="00ED6A51" w:rsidRPr="00871F7B" w:rsidRDefault="00ED6A51" w:rsidP="00AD7B8B">
      <w:pPr>
        <w:spacing w:after="0" w:line="240" w:lineRule="auto"/>
        <w:jc w:val="both"/>
        <w:rPr>
          <w:sz w:val="24"/>
          <w:szCs w:val="24"/>
        </w:rPr>
      </w:pPr>
      <w:r w:rsidRPr="00871F7B">
        <w:rPr>
          <w:sz w:val="24"/>
          <w:szCs w:val="24"/>
        </w:rPr>
        <w:t>Επομένως, στους παραπάνω πίνακες δεν συμπεριλαμβάνονται:</w:t>
      </w:r>
    </w:p>
    <w:p w:rsidR="00ED6A51" w:rsidRPr="00871F7B" w:rsidRDefault="00ED6A51" w:rsidP="00AD7B8B">
      <w:pPr>
        <w:spacing w:after="0" w:line="240" w:lineRule="auto"/>
        <w:jc w:val="both"/>
        <w:rPr>
          <w:sz w:val="24"/>
          <w:szCs w:val="24"/>
        </w:rPr>
      </w:pPr>
    </w:p>
    <w:p w:rsidR="00ED6A51" w:rsidRPr="00871F7B" w:rsidRDefault="00ED6A51" w:rsidP="00AD7B8B">
      <w:pPr>
        <w:numPr>
          <w:ilvl w:val="0"/>
          <w:numId w:val="20"/>
        </w:numPr>
        <w:spacing w:after="0" w:line="240" w:lineRule="auto"/>
        <w:ind w:left="760" w:hanging="357"/>
        <w:jc w:val="both"/>
        <w:rPr>
          <w:sz w:val="24"/>
          <w:szCs w:val="24"/>
        </w:rPr>
      </w:pPr>
      <w:r w:rsidRPr="00871F7B">
        <w:rPr>
          <w:sz w:val="24"/>
          <w:szCs w:val="24"/>
        </w:rPr>
        <w:t>Ελληνικά Σχολεία Εξωτερικού (Συντονιστικά Γραφεία Εκπ/σης Εξωτερικού)</w:t>
      </w:r>
    </w:p>
    <w:p w:rsidR="00ED6A51" w:rsidRPr="00871F7B" w:rsidRDefault="00ED6A51" w:rsidP="00AD7B8B">
      <w:pPr>
        <w:numPr>
          <w:ilvl w:val="0"/>
          <w:numId w:val="20"/>
        </w:numPr>
        <w:spacing w:after="0" w:line="240" w:lineRule="auto"/>
        <w:ind w:left="760" w:hanging="357"/>
        <w:jc w:val="both"/>
        <w:rPr>
          <w:sz w:val="24"/>
          <w:szCs w:val="24"/>
        </w:rPr>
      </w:pPr>
      <w:r w:rsidRPr="00871F7B">
        <w:rPr>
          <w:sz w:val="24"/>
          <w:szCs w:val="24"/>
        </w:rPr>
        <w:t>Σχολεία Ειδικής Αγωγής</w:t>
      </w:r>
    </w:p>
    <w:p w:rsidR="00ED6A51" w:rsidRPr="00871F7B" w:rsidRDefault="00ED6A51" w:rsidP="00AD7B8B">
      <w:pPr>
        <w:numPr>
          <w:ilvl w:val="0"/>
          <w:numId w:val="20"/>
        </w:numPr>
        <w:spacing w:after="0" w:line="240" w:lineRule="auto"/>
        <w:ind w:left="760" w:hanging="357"/>
        <w:jc w:val="both"/>
        <w:rPr>
          <w:sz w:val="24"/>
          <w:szCs w:val="24"/>
        </w:rPr>
      </w:pPr>
      <w:r w:rsidRPr="00871F7B">
        <w:rPr>
          <w:sz w:val="24"/>
          <w:szCs w:val="24"/>
        </w:rPr>
        <w:t>Ιδιωτικά Σχολεία (κατά περίπτωση)</w:t>
      </w:r>
    </w:p>
    <w:p w:rsidR="00ED6A51" w:rsidRPr="00871F7B" w:rsidRDefault="00ED6A51" w:rsidP="00AD7B8B">
      <w:pPr>
        <w:numPr>
          <w:ilvl w:val="0"/>
          <w:numId w:val="20"/>
        </w:numPr>
        <w:spacing w:after="0" w:line="240" w:lineRule="auto"/>
        <w:ind w:left="760" w:hanging="357"/>
        <w:jc w:val="both"/>
        <w:rPr>
          <w:sz w:val="24"/>
          <w:szCs w:val="24"/>
        </w:rPr>
      </w:pPr>
      <w:r w:rsidRPr="00871F7B">
        <w:rPr>
          <w:sz w:val="24"/>
          <w:szCs w:val="24"/>
        </w:rPr>
        <w:t>Ξένα Σχολεία</w:t>
      </w:r>
    </w:p>
    <w:p w:rsidR="00ED6A51" w:rsidRPr="00871F7B" w:rsidRDefault="00ED6A51" w:rsidP="00AD7B8B">
      <w:pPr>
        <w:numPr>
          <w:ilvl w:val="0"/>
          <w:numId w:val="20"/>
        </w:numPr>
        <w:spacing w:after="0" w:line="240" w:lineRule="auto"/>
        <w:ind w:left="760" w:hanging="357"/>
        <w:jc w:val="both"/>
        <w:rPr>
          <w:sz w:val="24"/>
          <w:szCs w:val="24"/>
        </w:rPr>
      </w:pPr>
      <w:r w:rsidRPr="00871F7B">
        <w:rPr>
          <w:sz w:val="24"/>
          <w:szCs w:val="24"/>
        </w:rPr>
        <w:t xml:space="preserve">ΔΥΕΠ </w:t>
      </w:r>
    </w:p>
    <w:p w:rsidR="00ED6A51" w:rsidRPr="00871F7B" w:rsidRDefault="00ED6A51" w:rsidP="00D40D24">
      <w:pPr>
        <w:tabs>
          <w:tab w:val="left" w:pos="1209"/>
        </w:tabs>
        <w:spacing w:after="0" w:line="240" w:lineRule="auto"/>
        <w:jc w:val="both"/>
        <w:rPr>
          <w:b/>
          <w:sz w:val="24"/>
          <w:szCs w:val="24"/>
          <w:u w:val="single"/>
        </w:rPr>
      </w:pPr>
    </w:p>
    <w:p w:rsidR="00ED6A51" w:rsidRPr="00871F7B" w:rsidRDefault="00ED6A51" w:rsidP="00871F7B">
      <w:pPr>
        <w:spacing w:after="0" w:line="240" w:lineRule="auto"/>
        <w:jc w:val="center"/>
        <w:rPr>
          <w:b/>
          <w:sz w:val="24"/>
          <w:szCs w:val="24"/>
          <w:u w:val="single"/>
        </w:rPr>
      </w:pPr>
      <w:r w:rsidRPr="00871F7B">
        <w:rPr>
          <w:b/>
          <w:sz w:val="24"/>
          <w:szCs w:val="24"/>
          <w:u w:val="single"/>
        </w:rPr>
        <w:t>Δομές Υποδοχής και Εκπαίδευσης Προσφύγων (ΔΥΕΠ)</w:t>
      </w:r>
    </w:p>
    <w:p w:rsidR="00ED6A51" w:rsidRPr="00871F7B" w:rsidRDefault="00ED6A51" w:rsidP="00D40D24">
      <w:pPr>
        <w:spacing w:after="0" w:line="240" w:lineRule="auto"/>
        <w:jc w:val="both"/>
        <w:rPr>
          <w:sz w:val="24"/>
          <w:szCs w:val="24"/>
        </w:rPr>
      </w:pPr>
    </w:p>
    <w:p w:rsidR="00ED6A51" w:rsidRPr="00871F7B" w:rsidRDefault="00ED6A51" w:rsidP="00871F7B">
      <w:pPr>
        <w:spacing w:after="0" w:line="240" w:lineRule="auto"/>
        <w:jc w:val="both"/>
        <w:rPr>
          <w:sz w:val="24"/>
          <w:szCs w:val="24"/>
        </w:rPr>
      </w:pPr>
      <w:r w:rsidRPr="00871F7B">
        <w:rPr>
          <w:sz w:val="24"/>
          <w:szCs w:val="24"/>
        </w:rPr>
        <w:t>Στους διδάσκοντες περιλαμβάνονται όσοι υπηρετούν σε ΔΥΕΠ.</w:t>
      </w:r>
    </w:p>
    <w:p w:rsidR="00871F7B" w:rsidRDefault="00871F7B" w:rsidP="00D40D24">
      <w:pPr>
        <w:spacing w:after="0" w:line="240" w:lineRule="auto"/>
        <w:jc w:val="both"/>
        <w:rPr>
          <w:sz w:val="24"/>
          <w:szCs w:val="24"/>
        </w:rPr>
      </w:pPr>
    </w:p>
    <w:p w:rsidR="00ED6A51" w:rsidRPr="00871F7B" w:rsidRDefault="00ED6A51" w:rsidP="00D40D24">
      <w:pPr>
        <w:spacing w:after="0" w:line="240" w:lineRule="auto"/>
        <w:jc w:val="both"/>
        <w:rPr>
          <w:sz w:val="24"/>
          <w:szCs w:val="24"/>
        </w:rPr>
      </w:pPr>
      <w:r w:rsidRPr="00871F7B">
        <w:rPr>
          <w:sz w:val="24"/>
          <w:szCs w:val="24"/>
        </w:rPr>
        <w:t xml:space="preserve">Στους μαθητές </w:t>
      </w:r>
      <w:r w:rsidRPr="00871F7B">
        <w:rPr>
          <w:b/>
          <w:sz w:val="24"/>
          <w:szCs w:val="24"/>
        </w:rPr>
        <w:t>δεν</w:t>
      </w:r>
      <w:r w:rsidRPr="00871F7B">
        <w:rPr>
          <w:sz w:val="24"/>
          <w:szCs w:val="24"/>
        </w:rPr>
        <w:t xml:space="preserve"> περιλαμβάνονται όσοι φοιτούν σε τάξεις ΔΥΕΠ, διότι παρατηρείται σημαντική απόκλιση ανάμεσα στον αριθμό των μαθητών που ξεκινούν </w:t>
      </w:r>
      <w:r w:rsidRPr="00871F7B">
        <w:rPr>
          <w:sz w:val="24"/>
          <w:szCs w:val="24"/>
        </w:rPr>
        <w:lastRenderedPageBreak/>
        <w:t>από τα κέντρα φιλοξενίας προς τις σχολικές μονάδες, όπως καταγράφεται από τον Διεθνή Οργανισμό Μετανάστευσης και στον αριθμό των μαθητών όπως καταχωρίζεται από τους Διευθυντές των σχολικών μονάδων στο myschool.</w:t>
      </w:r>
    </w:p>
    <w:p w:rsidR="002C2A30" w:rsidRPr="00871F7B" w:rsidRDefault="002C2A30" w:rsidP="00D40D24">
      <w:pPr>
        <w:spacing w:after="0" w:line="240" w:lineRule="auto"/>
        <w:jc w:val="both"/>
        <w:rPr>
          <w:sz w:val="24"/>
          <w:szCs w:val="24"/>
        </w:rPr>
      </w:pPr>
    </w:p>
    <w:p w:rsidR="00DE73CF" w:rsidRPr="00871F7B" w:rsidRDefault="00DE73CF" w:rsidP="00D40D24">
      <w:pPr>
        <w:spacing w:after="0" w:line="240" w:lineRule="auto"/>
        <w:jc w:val="both"/>
        <w:rPr>
          <w:sz w:val="24"/>
          <w:szCs w:val="24"/>
        </w:rPr>
      </w:pPr>
      <w:r w:rsidRPr="00871F7B">
        <w:rPr>
          <w:sz w:val="24"/>
          <w:szCs w:val="24"/>
        </w:rPr>
        <w:t>Οι πίνακες που παράγονται είναι οι εξής:</w:t>
      </w:r>
    </w:p>
    <w:p w:rsidR="00320F95" w:rsidRPr="00871F7B" w:rsidRDefault="00320F95" w:rsidP="00320F95">
      <w:pPr>
        <w:pStyle w:val="a4"/>
        <w:numPr>
          <w:ilvl w:val="0"/>
          <w:numId w:val="13"/>
        </w:numPr>
        <w:rPr>
          <w:sz w:val="24"/>
          <w:szCs w:val="24"/>
        </w:rPr>
      </w:pPr>
      <w:r w:rsidRPr="00871F7B">
        <w:rPr>
          <w:sz w:val="24"/>
          <w:szCs w:val="24"/>
        </w:rPr>
        <w:t xml:space="preserve">Πίνακας 1: Σχολικές Μονάδες και Τμήματα, Σχολικός Πληθυσμός και Διδακτικό Προσωπικό ανά Δ/νση Εκπ/σης. - Νηπιαγωγεία και Δημοτικά </w:t>
      </w:r>
    </w:p>
    <w:p w:rsidR="00320F95" w:rsidRPr="00871F7B" w:rsidRDefault="00320F95" w:rsidP="00320F95">
      <w:pPr>
        <w:pStyle w:val="a4"/>
        <w:numPr>
          <w:ilvl w:val="0"/>
          <w:numId w:val="13"/>
        </w:numPr>
        <w:rPr>
          <w:sz w:val="24"/>
          <w:szCs w:val="24"/>
        </w:rPr>
      </w:pPr>
      <w:r w:rsidRPr="00871F7B">
        <w:rPr>
          <w:sz w:val="24"/>
          <w:szCs w:val="24"/>
        </w:rPr>
        <w:t xml:space="preserve">Πίνακας 2: Σχολικός Πληθυσμός ανά τάξη, φύλο, αριθμός Σχολείων - Τμημάτων - Αποφοίτων - Διδασκόντων - Σύνολο Ελλάδας </w:t>
      </w:r>
    </w:p>
    <w:p w:rsidR="00320F95" w:rsidRPr="00871F7B" w:rsidRDefault="00320F95" w:rsidP="00320F95">
      <w:pPr>
        <w:pStyle w:val="a4"/>
        <w:numPr>
          <w:ilvl w:val="0"/>
          <w:numId w:val="13"/>
        </w:numPr>
        <w:rPr>
          <w:sz w:val="24"/>
          <w:szCs w:val="24"/>
        </w:rPr>
      </w:pPr>
      <w:r w:rsidRPr="00871F7B">
        <w:rPr>
          <w:sz w:val="24"/>
          <w:szCs w:val="24"/>
        </w:rPr>
        <w:t>Πίνακας 3: Σχολικός Πληθυσμός ανά τάξη, φύλο, αριθμός Σχολείων - Τμημάτων - Αποφοίτων - Διδασκόντων - Σύνολο Αττικής</w:t>
      </w:r>
    </w:p>
    <w:p w:rsidR="00320F95" w:rsidRPr="00871F7B" w:rsidRDefault="00320F95" w:rsidP="00320F95">
      <w:pPr>
        <w:pStyle w:val="a4"/>
        <w:numPr>
          <w:ilvl w:val="0"/>
          <w:numId w:val="13"/>
        </w:numPr>
        <w:rPr>
          <w:sz w:val="24"/>
          <w:szCs w:val="24"/>
        </w:rPr>
      </w:pPr>
      <w:r w:rsidRPr="00871F7B">
        <w:rPr>
          <w:sz w:val="24"/>
          <w:szCs w:val="24"/>
        </w:rPr>
        <w:t>Πίνακας 4: Σχολικός πληθυσμός ανά φύλο που παρακολουθεί ξένες Γλώσσες (Αγγλικά, Γαλλικά, Γερμανικά) ανά είδος σχολείου και σχολικός πληθυσμός που παρακολουθεί καμία, μία ή δύο ξένες Γλώσσες ανά είδος σχολείου</w:t>
      </w:r>
    </w:p>
    <w:p w:rsidR="00320F95" w:rsidRPr="00871F7B" w:rsidRDefault="00320F95" w:rsidP="00320F95">
      <w:pPr>
        <w:pStyle w:val="a4"/>
        <w:numPr>
          <w:ilvl w:val="0"/>
          <w:numId w:val="13"/>
        </w:numPr>
        <w:rPr>
          <w:sz w:val="24"/>
          <w:szCs w:val="24"/>
        </w:rPr>
      </w:pPr>
      <w:r w:rsidRPr="00871F7B">
        <w:rPr>
          <w:sz w:val="24"/>
          <w:szCs w:val="24"/>
        </w:rPr>
        <w:t>Πίνακας 5: Ηλικιακή κατανομή Σχολικού Πληθυσμού ανά φύλο</w:t>
      </w:r>
    </w:p>
    <w:p w:rsidR="00320F95" w:rsidRPr="00871F7B" w:rsidRDefault="00320F95" w:rsidP="00320F95">
      <w:pPr>
        <w:pStyle w:val="a4"/>
        <w:numPr>
          <w:ilvl w:val="0"/>
          <w:numId w:val="13"/>
        </w:numPr>
        <w:rPr>
          <w:sz w:val="24"/>
          <w:szCs w:val="24"/>
        </w:rPr>
      </w:pPr>
      <w:r w:rsidRPr="00871F7B">
        <w:rPr>
          <w:sz w:val="24"/>
          <w:szCs w:val="24"/>
        </w:rPr>
        <w:t>Πίνακας 6: Ιδιωτική Εκπαίδευση - Σχολικές Μονάδες και Σχολικός Πληθυσμός ανά Διεύθυνση Εκπαίδευσης - Νηπιαγωγεία και Δημοτικά - Σύνολο Ελλάδας</w:t>
      </w:r>
    </w:p>
    <w:p w:rsidR="00320F95" w:rsidRPr="00871F7B" w:rsidRDefault="00320F95" w:rsidP="00320F95">
      <w:pPr>
        <w:pStyle w:val="a4"/>
        <w:ind w:left="765"/>
        <w:rPr>
          <w:b/>
          <w:sz w:val="24"/>
          <w:szCs w:val="24"/>
        </w:rPr>
      </w:pPr>
    </w:p>
    <w:p w:rsidR="00C811CE" w:rsidRPr="00871F7B" w:rsidRDefault="003C2448" w:rsidP="003C2448">
      <w:pPr>
        <w:pStyle w:val="a4"/>
        <w:spacing w:after="0"/>
        <w:ind w:left="0"/>
        <w:jc w:val="both"/>
        <w:rPr>
          <w:sz w:val="24"/>
          <w:szCs w:val="24"/>
        </w:rPr>
      </w:pPr>
      <w:r w:rsidRPr="00871F7B">
        <w:rPr>
          <w:sz w:val="24"/>
          <w:szCs w:val="24"/>
        </w:rPr>
        <w:t>Ειδικότερα:</w:t>
      </w:r>
    </w:p>
    <w:p w:rsidR="003C2448" w:rsidRPr="00871F7B" w:rsidRDefault="003C2448" w:rsidP="00172D4B">
      <w:pPr>
        <w:pStyle w:val="a4"/>
        <w:spacing w:after="0"/>
        <w:ind w:left="765"/>
        <w:jc w:val="both"/>
        <w:rPr>
          <w:sz w:val="24"/>
          <w:szCs w:val="24"/>
        </w:rPr>
      </w:pPr>
    </w:p>
    <w:p w:rsidR="00F9262C" w:rsidRPr="00871F7B" w:rsidRDefault="003C2448" w:rsidP="00172D4B">
      <w:pPr>
        <w:pStyle w:val="Web"/>
        <w:spacing w:before="0" w:beforeAutospacing="0" w:after="0" w:afterAutospacing="0"/>
        <w:jc w:val="both"/>
        <w:rPr>
          <w:rFonts w:ascii="Calibri" w:eastAsia="Calibri" w:hAnsi="Calibri"/>
          <w:b/>
          <w:lang w:eastAsia="en-US"/>
        </w:rPr>
      </w:pPr>
      <w:r w:rsidRPr="00871F7B">
        <w:rPr>
          <w:rFonts w:ascii="Calibri" w:eastAsia="Calibri" w:hAnsi="Calibri"/>
          <w:b/>
          <w:lang w:eastAsia="en-US"/>
        </w:rPr>
        <w:t>Πίνακας 1: Σχολικές Μονάδες και Τμήματα, Σχολικός Πληθυσμός και Διδακτικό Προσωπικό ανά Δ/νση Εκπ/σης. - Νηπιαγωγεία και Δημοτικά</w:t>
      </w:r>
    </w:p>
    <w:p w:rsidR="00172D4B" w:rsidRPr="00871F7B" w:rsidRDefault="00172D4B" w:rsidP="00172D4B">
      <w:pPr>
        <w:pStyle w:val="Web"/>
        <w:spacing w:before="0" w:beforeAutospacing="0" w:after="0" w:afterAutospacing="0"/>
        <w:jc w:val="both"/>
        <w:rPr>
          <w:rFonts w:ascii="Calibri" w:eastAsia="Calibri" w:hAnsi="Calibri"/>
          <w:b/>
          <w:lang w:eastAsia="en-US"/>
        </w:rPr>
      </w:pPr>
    </w:p>
    <w:p w:rsidR="003C2448" w:rsidRPr="00871F7B" w:rsidRDefault="003C2448" w:rsidP="00D40D24">
      <w:pPr>
        <w:spacing w:after="0" w:line="240" w:lineRule="auto"/>
        <w:jc w:val="both"/>
        <w:rPr>
          <w:sz w:val="24"/>
          <w:szCs w:val="24"/>
        </w:rPr>
      </w:pPr>
      <w:r w:rsidRPr="00871F7B">
        <w:rPr>
          <w:sz w:val="24"/>
          <w:szCs w:val="24"/>
        </w:rPr>
        <w:t>Στον «Πίνακα 1» αποτυπώνεται γεωγραφικά η κατανομή Νηπιαγωγείων και Δημοτικών, τμημάτων, ενεργών μαθητών και διδασκόντων ανά Δ/νση Εκπ/σης.</w:t>
      </w:r>
    </w:p>
    <w:p w:rsidR="00D40D24" w:rsidRPr="00871F7B" w:rsidRDefault="00D40D24" w:rsidP="00D40D24">
      <w:pPr>
        <w:pStyle w:val="a4"/>
        <w:spacing w:after="0" w:line="240" w:lineRule="auto"/>
        <w:ind w:left="0"/>
        <w:jc w:val="both"/>
        <w:rPr>
          <w:sz w:val="24"/>
          <w:szCs w:val="24"/>
        </w:rPr>
      </w:pPr>
    </w:p>
    <w:p w:rsidR="003C2448" w:rsidRPr="00871F7B" w:rsidRDefault="003C2448" w:rsidP="00D40D24">
      <w:pPr>
        <w:pStyle w:val="a4"/>
        <w:spacing w:after="0" w:line="240" w:lineRule="auto"/>
        <w:ind w:left="0"/>
        <w:jc w:val="both"/>
        <w:rPr>
          <w:sz w:val="24"/>
          <w:szCs w:val="24"/>
        </w:rPr>
      </w:pPr>
      <w:r w:rsidRPr="00871F7B">
        <w:rPr>
          <w:sz w:val="24"/>
          <w:szCs w:val="24"/>
        </w:rPr>
        <w:t>Η έννοια «</w:t>
      </w:r>
      <w:r w:rsidRPr="00871F7B">
        <w:rPr>
          <w:b/>
          <w:sz w:val="24"/>
          <w:szCs w:val="24"/>
        </w:rPr>
        <w:t>Νηπιαγωγεία</w:t>
      </w:r>
      <w:r w:rsidRPr="00871F7B">
        <w:rPr>
          <w:sz w:val="24"/>
          <w:szCs w:val="24"/>
        </w:rPr>
        <w:t>» περιλαμβάνει:</w:t>
      </w:r>
    </w:p>
    <w:p w:rsidR="003C2448" w:rsidRPr="00871F7B" w:rsidRDefault="003C2448" w:rsidP="00D40D24">
      <w:pPr>
        <w:pStyle w:val="a4"/>
        <w:numPr>
          <w:ilvl w:val="0"/>
          <w:numId w:val="14"/>
        </w:numPr>
        <w:spacing w:after="0" w:line="240" w:lineRule="auto"/>
        <w:jc w:val="both"/>
        <w:rPr>
          <w:sz w:val="24"/>
          <w:szCs w:val="24"/>
        </w:rPr>
      </w:pPr>
      <w:r w:rsidRPr="00871F7B">
        <w:rPr>
          <w:sz w:val="24"/>
          <w:szCs w:val="24"/>
        </w:rPr>
        <w:t>Ενι</w:t>
      </w:r>
      <w:r w:rsidR="00A76A6A" w:rsidRPr="00871F7B">
        <w:rPr>
          <w:sz w:val="24"/>
          <w:szCs w:val="24"/>
        </w:rPr>
        <w:t>αίου Τύπου Ολοήμερο Νηπιαγωγείο</w:t>
      </w:r>
    </w:p>
    <w:p w:rsidR="003C2448" w:rsidRPr="00871F7B" w:rsidRDefault="003C2448" w:rsidP="00D40D24">
      <w:pPr>
        <w:pStyle w:val="a4"/>
        <w:numPr>
          <w:ilvl w:val="0"/>
          <w:numId w:val="14"/>
        </w:numPr>
        <w:spacing w:after="0" w:line="240" w:lineRule="auto"/>
        <w:jc w:val="both"/>
        <w:rPr>
          <w:sz w:val="24"/>
          <w:szCs w:val="24"/>
        </w:rPr>
      </w:pPr>
      <w:r w:rsidRPr="00871F7B">
        <w:rPr>
          <w:sz w:val="24"/>
          <w:szCs w:val="24"/>
        </w:rPr>
        <w:t>Νηπιαγωγείο Ευρωπαϊκής Παιδείας</w:t>
      </w:r>
    </w:p>
    <w:p w:rsidR="003C2448" w:rsidRPr="00871F7B" w:rsidRDefault="003C2448" w:rsidP="00D40D24">
      <w:pPr>
        <w:pStyle w:val="a4"/>
        <w:numPr>
          <w:ilvl w:val="0"/>
          <w:numId w:val="14"/>
        </w:numPr>
        <w:spacing w:after="0" w:line="240" w:lineRule="auto"/>
        <w:jc w:val="both"/>
        <w:rPr>
          <w:sz w:val="24"/>
          <w:szCs w:val="24"/>
        </w:rPr>
      </w:pPr>
      <w:r w:rsidRPr="00871F7B">
        <w:rPr>
          <w:sz w:val="24"/>
          <w:szCs w:val="24"/>
        </w:rPr>
        <w:t>Ολοήμερο Πειραματικό Νηπιαγω</w:t>
      </w:r>
      <w:r w:rsidR="00A76A6A" w:rsidRPr="00871F7B">
        <w:rPr>
          <w:sz w:val="24"/>
          <w:szCs w:val="24"/>
        </w:rPr>
        <w:t>γείο ενταγμένο στο Πανεπιστήμιο</w:t>
      </w:r>
    </w:p>
    <w:p w:rsidR="003C2448" w:rsidRPr="00871F7B" w:rsidRDefault="003C2448" w:rsidP="00D40D24">
      <w:pPr>
        <w:pStyle w:val="a4"/>
        <w:numPr>
          <w:ilvl w:val="0"/>
          <w:numId w:val="14"/>
        </w:numPr>
        <w:spacing w:after="0" w:line="240" w:lineRule="auto"/>
        <w:jc w:val="both"/>
        <w:rPr>
          <w:sz w:val="24"/>
          <w:szCs w:val="24"/>
        </w:rPr>
      </w:pPr>
      <w:r w:rsidRPr="00871F7B">
        <w:rPr>
          <w:sz w:val="24"/>
          <w:szCs w:val="24"/>
        </w:rPr>
        <w:t>Ολοήμερο Πειραματικό Νηπιαγωγεί</w:t>
      </w:r>
      <w:r w:rsidR="00A76A6A" w:rsidRPr="00871F7B">
        <w:rPr>
          <w:sz w:val="24"/>
          <w:szCs w:val="24"/>
        </w:rPr>
        <w:t>ο μη ενταγμένο στο Πανεπιστήμιο</w:t>
      </w:r>
    </w:p>
    <w:p w:rsidR="00D40D24" w:rsidRPr="00871F7B" w:rsidRDefault="00D40D24" w:rsidP="00D40D24">
      <w:pPr>
        <w:spacing w:after="0" w:line="240" w:lineRule="auto"/>
        <w:jc w:val="both"/>
        <w:rPr>
          <w:sz w:val="24"/>
          <w:szCs w:val="24"/>
        </w:rPr>
      </w:pPr>
    </w:p>
    <w:p w:rsidR="003C2448" w:rsidRPr="00871F7B" w:rsidRDefault="003C2448" w:rsidP="00D40D24">
      <w:pPr>
        <w:spacing w:after="0" w:line="240" w:lineRule="auto"/>
        <w:jc w:val="both"/>
        <w:rPr>
          <w:sz w:val="24"/>
          <w:szCs w:val="24"/>
        </w:rPr>
      </w:pPr>
      <w:r w:rsidRPr="00871F7B">
        <w:rPr>
          <w:sz w:val="24"/>
          <w:szCs w:val="24"/>
        </w:rPr>
        <w:t>Η έννοια «</w:t>
      </w:r>
      <w:r w:rsidRPr="00871F7B">
        <w:rPr>
          <w:b/>
          <w:sz w:val="24"/>
          <w:szCs w:val="24"/>
        </w:rPr>
        <w:t>Δημοτικά</w:t>
      </w:r>
      <w:r w:rsidRPr="00871F7B">
        <w:rPr>
          <w:sz w:val="24"/>
          <w:szCs w:val="24"/>
        </w:rPr>
        <w:t>» περιλαμβάνει:</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Δημοτικό Σχολείο Ευρωπαϊκής Παιδείας</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Δημοτικό Σχολείο Μειονοτικής Εκπαίδευσης</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Ενιαίου Τύπου Ολοήμερο Δημοτικό Σχολείο</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Ολιγοθέσιο Ολοήμερο Δημοτικό Σχολείο</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Ολοήμερο Δημοτικό Σχολείο Διαπολιτισμικής Εκπαίδευσης</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Ολοήμερο Δημοτικό Σχολείο Μειονοτικής Εκπαίδευσης</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Ολοήμερο Πειραματικό Δημοτικό Σχολείο ενταγμένο στο Πανεπιστήμιο</w:t>
      </w:r>
    </w:p>
    <w:p w:rsidR="003C2448" w:rsidRPr="00871F7B" w:rsidRDefault="003C2448" w:rsidP="00D40D24">
      <w:pPr>
        <w:pStyle w:val="a4"/>
        <w:numPr>
          <w:ilvl w:val="0"/>
          <w:numId w:val="15"/>
        </w:numPr>
        <w:spacing w:after="0" w:line="240" w:lineRule="auto"/>
        <w:jc w:val="both"/>
        <w:rPr>
          <w:sz w:val="24"/>
          <w:szCs w:val="24"/>
        </w:rPr>
      </w:pPr>
      <w:r w:rsidRPr="00871F7B">
        <w:rPr>
          <w:sz w:val="24"/>
          <w:szCs w:val="24"/>
        </w:rPr>
        <w:t>Ολοήμερο Πειραματικό Δημοτικό Σχολείο μη ενταγμένο στο Πανεπιστήμιο</w:t>
      </w:r>
    </w:p>
    <w:p w:rsidR="003C2448" w:rsidRPr="00871F7B" w:rsidRDefault="003C2448" w:rsidP="00D40D24">
      <w:pPr>
        <w:spacing w:after="0" w:line="240" w:lineRule="auto"/>
        <w:jc w:val="both"/>
        <w:rPr>
          <w:sz w:val="24"/>
          <w:szCs w:val="24"/>
        </w:rPr>
      </w:pPr>
    </w:p>
    <w:p w:rsidR="00871F7B" w:rsidRPr="00871F7B" w:rsidRDefault="00CD5135" w:rsidP="00D40D24">
      <w:pPr>
        <w:spacing w:after="0" w:line="240" w:lineRule="auto"/>
        <w:jc w:val="both"/>
        <w:rPr>
          <w:sz w:val="24"/>
          <w:szCs w:val="24"/>
        </w:rPr>
      </w:pPr>
      <w:r w:rsidRPr="00871F7B">
        <w:rPr>
          <w:sz w:val="24"/>
          <w:szCs w:val="24"/>
        </w:rPr>
        <w:lastRenderedPageBreak/>
        <w:t xml:space="preserve">Η μεταβλητή </w:t>
      </w:r>
      <w:r w:rsidRPr="00871F7B">
        <w:rPr>
          <w:b/>
          <w:sz w:val="24"/>
          <w:szCs w:val="24"/>
        </w:rPr>
        <w:t>«</w:t>
      </w:r>
      <w:r w:rsidR="00FD5357" w:rsidRPr="00871F7B">
        <w:rPr>
          <w:b/>
          <w:sz w:val="24"/>
          <w:szCs w:val="24"/>
        </w:rPr>
        <w:t>Σχολεία</w:t>
      </w:r>
      <w:r w:rsidRPr="00871F7B">
        <w:rPr>
          <w:b/>
          <w:sz w:val="24"/>
          <w:szCs w:val="24"/>
        </w:rPr>
        <w:t>»</w:t>
      </w:r>
      <w:r w:rsidR="00A76A6A" w:rsidRPr="00871F7B">
        <w:rPr>
          <w:sz w:val="24"/>
          <w:szCs w:val="24"/>
        </w:rPr>
        <w:t xml:space="preserve"> αναφέρεται στο πλήθος των </w:t>
      </w:r>
      <w:r w:rsidRPr="00871F7B">
        <w:rPr>
          <w:sz w:val="24"/>
          <w:szCs w:val="24"/>
        </w:rPr>
        <w:t>λειτουργούντων</w:t>
      </w:r>
      <w:r w:rsidR="00FD5357" w:rsidRPr="00871F7B">
        <w:rPr>
          <w:sz w:val="24"/>
          <w:szCs w:val="24"/>
        </w:rPr>
        <w:t xml:space="preserve"> (όχι σε αναστολή)</w:t>
      </w:r>
      <w:r w:rsidRPr="00871F7B">
        <w:rPr>
          <w:sz w:val="24"/>
          <w:szCs w:val="24"/>
        </w:rPr>
        <w:t xml:space="preserve"> </w:t>
      </w:r>
      <w:r w:rsidR="00FD5357" w:rsidRPr="00871F7B">
        <w:rPr>
          <w:sz w:val="24"/>
          <w:szCs w:val="24"/>
        </w:rPr>
        <w:t>Νηπιαγωγείων και Δημοτικών Σχολείων</w:t>
      </w:r>
      <w:r w:rsidR="00EB19E2" w:rsidRPr="00871F7B">
        <w:rPr>
          <w:sz w:val="24"/>
          <w:szCs w:val="24"/>
        </w:rPr>
        <w:t>.</w:t>
      </w:r>
      <w:r w:rsidR="008A47E8" w:rsidRPr="00871F7B">
        <w:rPr>
          <w:sz w:val="24"/>
          <w:szCs w:val="24"/>
        </w:rPr>
        <w:t xml:space="preserve"> </w:t>
      </w:r>
    </w:p>
    <w:p w:rsidR="00871F7B" w:rsidRPr="00871F7B" w:rsidRDefault="00871F7B" w:rsidP="00D40D24">
      <w:pPr>
        <w:spacing w:after="0" w:line="240" w:lineRule="auto"/>
        <w:jc w:val="both"/>
        <w:rPr>
          <w:sz w:val="24"/>
          <w:szCs w:val="24"/>
        </w:rPr>
      </w:pPr>
    </w:p>
    <w:p w:rsidR="00871F7B" w:rsidRPr="00871F7B" w:rsidRDefault="00CD5135" w:rsidP="00D40D24">
      <w:pPr>
        <w:spacing w:after="0" w:line="240" w:lineRule="auto"/>
        <w:jc w:val="both"/>
        <w:rPr>
          <w:sz w:val="24"/>
          <w:szCs w:val="24"/>
        </w:rPr>
      </w:pPr>
      <w:r w:rsidRPr="00871F7B">
        <w:rPr>
          <w:sz w:val="24"/>
          <w:szCs w:val="24"/>
        </w:rPr>
        <w:t xml:space="preserve">Ως </w:t>
      </w:r>
      <w:r w:rsidR="008A47E8" w:rsidRPr="00871F7B">
        <w:rPr>
          <w:b/>
          <w:sz w:val="24"/>
          <w:szCs w:val="24"/>
        </w:rPr>
        <w:t>«Τμήματα</w:t>
      </w:r>
      <w:r w:rsidRPr="00871F7B">
        <w:rPr>
          <w:b/>
          <w:sz w:val="24"/>
          <w:szCs w:val="24"/>
        </w:rPr>
        <w:t>»</w:t>
      </w:r>
      <w:r w:rsidRPr="00871F7B">
        <w:rPr>
          <w:sz w:val="24"/>
          <w:szCs w:val="24"/>
        </w:rPr>
        <w:t xml:space="preserve"> ορίζονται τα Τμήματα Γενικής Παιδείας</w:t>
      </w:r>
      <w:r w:rsidR="00EB19E2" w:rsidRPr="00871F7B">
        <w:rPr>
          <w:sz w:val="24"/>
          <w:szCs w:val="24"/>
        </w:rPr>
        <w:t>.</w:t>
      </w:r>
      <w:r w:rsidR="008A47E8" w:rsidRPr="00871F7B">
        <w:rPr>
          <w:sz w:val="24"/>
          <w:szCs w:val="24"/>
        </w:rPr>
        <w:t xml:space="preserve"> </w:t>
      </w:r>
    </w:p>
    <w:p w:rsidR="00871F7B" w:rsidRPr="00871F7B" w:rsidRDefault="00871F7B" w:rsidP="00D40D24">
      <w:pPr>
        <w:spacing w:after="0" w:line="240" w:lineRule="auto"/>
        <w:jc w:val="both"/>
        <w:rPr>
          <w:sz w:val="24"/>
          <w:szCs w:val="24"/>
        </w:rPr>
      </w:pPr>
    </w:p>
    <w:p w:rsidR="00871F7B" w:rsidRPr="00871F7B" w:rsidRDefault="008A47E8" w:rsidP="00D40D24">
      <w:pPr>
        <w:spacing w:after="0" w:line="240" w:lineRule="auto"/>
        <w:jc w:val="both"/>
        <w:rPr>
          <w:sz w:val="24"/>
          <w:szCs w:val="24"/>
        </w:rPr>
      </w:pPr>
      <w:r w:rsidRPr="00871F7B">
        <w:rPr>
          <w:sz w:val="24"/>
          <w:szCs w:val="24"/>
        </w:rPr>
        <w:t>Οι μεταβλητές</w:t>
      </w:r>
      <w:r w:rsidR="00EB19E2" w:rsidRPr="00871F7B">
        <w:rPr>
          <w:sz w:val="24"/>
          <w:szCs w:val="24"/>
        </w:rPr>
        <w:t xml:space="preserve"> </w:t>
      </w:r>
      <w:r w:rsidR="00FD5357" w:rsidRPr="00871F7B">
        <w:rPr>
          <w:b/>
          <w:sz w:val="24"/>
          <w:szCs w:val="24"/>
        </w:rPr>
        <w:t>«Νήπια»</w:t>
      </w:r>
      <w:r w:rsidR="00FD5357" w:rsidRPr="00871F7B">
        <w:rPr>
          <w:sz w:val="24"/>
          <w:szCs w:val="24"/>
        </w:rPr>
        <w:t xml:space="preserve"> και </w:t>
      </w:r>
      <w:r w:rsidR="00EB19E2" w:rsidRPr="00871F7B">
        <w:rPr>
          <w:b/>
          <w:sz w:val="24"/>
          <w:szCs w:val="24"/>
        </w:rPr>
        <w:t>«Μαθητές»</w:t>
      </w:r>
      <w:r w:rsidRPr="00871F7B">
        <w:rPr>
          <w:sz w:val="24"/>
          <w:szCs w:val="24"/>
        </w:rPr>
        <w:t xml:space="preserve"> εμπεριέχουν μόνο </w:t>
      </w:r>
      <w:r w:rsidR="00EB19E2" w:rsidRPr="00871F7B">
        <w:rPr>
          <w:sz w:val="24"/>
          <w:szCs w:val="24"/>
        </w:rPr>
        <w:t xml:space="preserve">τους ενεργούς μαθητές. </w:t>
      </w:r>
    </w:p>
    <w:p w:rsidR="00871F7B" w:rsidRPr="00871F7B" w:rsidRDefault="00871F7B" w:rsidP="00D40D24">
      <w:pPr>
        <w:spacing w:after="0" w:line="240" w:lineRule="auto"/>
        <w:jc w:val="both"/>
        <w:rPr>
          <w:sz w:val="24"/>
          <w:szCs w:val="24"/>
        </w:rPr>
      </w:pPr>
    </w:p>
    <w:p w:rsidR="00BD139D" w:rsidRPr="00871F7B" w:rsidRDefault="00CD5135" w:rsidP="00D40D24">
      <w:pPr>
        <w:spacing w:after="0" w:line="240" w:lineRule="auto"/>
        <w:jc w:val="both"/>
        <w:rPr>
          <w:sz w:val="24"/>
          <w:szCs w:val="24"/>
        </w:rPr>
      </w:pPr>
      <w:r w:rsidRPr="00871F7B">
        <w:rPr>
          <w:sz w:val="24"/>
          <w:szCs w:val="24"/>
        </w:rPr>
        <w:t xml:space="preserve">Η μεταβλητή </w:t>
      </w:r>
      <w:r w:rsidRPr="00871F7B">
        <w:rPr>
          <w:b/>
          <w:sz w:val="24"/>
          <w:szCs w:val="24"/>
        </w:rPr>
        <w:t>«Διδάσκοντες»</w:t>
      </w:r>
      <w:r w:rsidR="00AD7B8B" w:rsidRPr="00871F7B">
        <w:rPr>
          <w:sz w:val="24"/>
          <w:szCs w:val="24"/>
        </w:rPr>
        <w:t xml:space="preserve"> περιλαμβάνει τους μόνιμους και </w:t>
      </w:r>
      <w:r w:rsidRPr="00871F7B">
        <w:rPr>
          <w:sz w:val="24"/>
          <w:szCs w:val="24"/>
        </w:rPr>
        <w:t>τους αναπληρωτές.</w:t>
      </w:r>
      <w:r w:rsidR="003023AA" w:rsidRPr="00871F7B">
        <w:rPr>
          <w:sz w:val="24"/>
          <w:szCs w:val="24"/>
        </w:rPr>
        <w:t xml:space="preserve"> </w:t>
      </w:r>
      <w:r w:rsidR="00BB411C" w:rsidRPr="00871F7B">
        <w:rPr>
          <w:sz w:val="24"/>
          <w:szCs w:val="24"/>
        </w:rPr>
        <w:t xml:space="preserve">Οι </w:t>
      </w:r>
      <w:r w:rsidR="00EA7C9F" w:rsidRPr="00871F7B">
        <w:rPr>
          <w:sz w:val="24"/>
          <w:szCs w:val="24"/>
        </w:rPr>
        <w:t>ε</w:t>
      </w:r>
      <w:r w:rsidR="003023AA" w:rsidRPr="00871F7B">
        <w:rPr>
          <w:sz w:val="24"/>
          <w:szCs w:val="24"/>
        </w:rPr>
        <w:t xml:space="preserve">ιδικότητες στην </w:t>
      </w:r>
      <w:r w:rsidR="00BD139D" w:rsidRPr="00871F7B">
        <w:rPr>
          <w:sz w:val="24"/>
          <w:szCs w:val="24"/>
        </w:rPr>
        <w:t>Πρωτοβάθμια Εκπαίδευση</w:t>
      </w:r>
      <w:r w:rsidR="00EA7C9F" w:rsidRPr="00871F7B">
        <w:rPr>
          <w:sz w:val="24"/>
          <w:szCs w:val="24"/>
        </w:rPr>
        <w:t xml:space="preserve"> αποτυπώνονται ως εξής: Έ</w:t>
      </w:r>
      <w:r w:rsidR="00BD139D" w:rsidRPr="00871F7B">
        <w:rPr>
          <w:sz w:val="24"/>
          <w:szCs w:val="24"/>
        </w:rPr>
        <w:t xml:space="preserve">νας εκπαιδευτικός </w:t>
      </w:r>
      <w:r w:rsidR="004A24C6" w:rsidRPr="00871F7B">
        <w:rPr>
          <w:sz w:val="24"/>
          <w:szCs w:val="24"/>
        </w:rPr>
        <w:t xml:space="preserve">κλάδου </w:t>
      </w:r>
      <w:r w:rsidR="002E75E3" w:rsidRPr="00871F7B">
        <w:rPr>
          <w:sz w:val="24"/>
          <w:szCs w:val="24"/>
        </w:rPr>
        <w:t xml:space="preserve">ΠΕ70-Δασκάλων </w:t>
      </w:r>
      <w:r w:rsidR="00BD139D" w:rsidRPr="00871F7B">
        <w:rPr>
          <w:sz w:val="24"/>
          <w:szCs w:val="24"/>
        </w:rPr>
        <w:t>διδά</w:t>
      </w:r>
      <w:r w:rsidR="00EA7C9F" w:rsidRPr="00871F7B">
        <w:rPr>
          <w:sz w:val="24"/>
          <w:szCs w:val="24"/>
        </w:rPr>
        <w:t xml:space="preserve">σκει όλα τα μαθήματα εκτός </w:t>
      </w:r>
      <w:r w:rsidR="00572442">
        <w:rPr>
          <w:sz w:val="24"/>
          <w:szCs w:val="24"/>
        </w:rPr>
        <w:t>των Ξ</w:t>
      </w:r>
      <w:r w:rsidR="00AD7B8B" w:rsidRPr="00871F7B">
        <w:rPr>
          <w:sz w:val="24"/>
          <w:szCs w:val="24"/>
        </w:rPr>
        <w:t xml:space="preserve">ένων Γλωσσών, της Θεατρικής Αγωγής, των Καλλιτεχνικών, της Μουσικής, </w:t>
      </w:r>
      <w:r w:rsidR="00EA7C9F" w:rsidRPr="00871F7B">
        <w:rPr>
          <w:sz w:val="24"/>
          <w:szCs w:val="24"/>
        </w:rPr>
        <w:t xml:space="preserve">της </w:t>
      </w:r>
      <w:r w:rsidR="00AD7B8B" w:rsidRPr="00871F7B">
        <w:rPr>
          <w:sz w:val="24"/>
          <w:szCs w:val="24"/>
        </w:rPr>
        <w:t xml:space="preserve">Πληροφορικής και της </w:t>
      </w:r>
      <w:r w:rsidR="00EA7C9F" w:rsidRPr="00871F7B">
        <w:rPr>
          <w:sz w:val="24"/>
          <w:szCs w:val="24"/>
        </w:rPr>
        <w:t>Φυσικής Αγωγής,</w:t>
      </w:r>
      <w:r w:rsidR="00BD139D" w:rsidRPr="00871F7B">
        <w:rPr>
          <w:sz w:val="24"/>
          <w:szCs w:val="24"/>
        </w:rPr>
        <w:t xml:space="preserve"> τα οποία διδάσκονται από εκπαιδευτικούς αντίστοιχης ε</w:t>
      </w:r>
      <w:r w:rsidR="00EA7C9F" w:rsidRPr="00871F7B">
        <w:rPr>
          <w:sz w:val="24"/>
          <w:szCs w:val="24"/>
        </w:rPr>
        <w:t xml:space="preserve">ιδικότητας. Στην περίπτωση </w:t>
      </w:r>
      <w:r w:rsidR="002E75E3" w:rsidRPr="00871F7B">
        <w:rPr>
          <w:sz w:val="24"/>
          <w:szCs w:val="24"/>
        </w:rPr>
        <w:t>της Αισθητικής Αγωγής (Θεατρικής Αγωγή, Καλλιτεχνικά και Μουσική) και της Φυσικής Αγωγής</w:t>
      </w:r>
      <w:r w:rsidR="00BD139D" w:rsidRPr="00871F7B">
        <w:rPr>
          <w:sz w:val="24"/>
          <w:szCs w:val="24"/>
        </w:rPr>
        <w:t>, αν δεν υπάρχουν εκπαιδευτικοί της αντίστοιχής ειδικότητας, διδάσκονται από τον δάσκαλο της τάξης.</w:t>
      </w:r>
    </w:p>
    <w:p w:rsidR="00D40D24" w:rsidRPr="00871F7B" w:rsidRDefault="00D40D24" w:rsidP="00D40D24">
      <w:pPr>
        <w:spacing w:after="0" w:line="240" w:lineRule="auto"/>
        <w:jc w:val="both"/>
        <w:rPr>
          <w:sz w:val="24"/>
          <w:szCs w:val="24"/>
        </w:rPr>
      </w:pPr>
    </w:p>
    <w:p w:rsidR="00CD5135" w:rsidRPr="00871F7B" w:rsidRDefault="00CD5135" w:rsidP="00D40D24">
      <w:pPr>
        <w:spacing w:after="0" w:line="240" w:lineRule="auto"/>
        <w:jc w:val="both"/>
        <w:rPr>
          <w:sz w:val="24"/>
          <w:szCs w:val="24"/>
        </w:rPr>
      </w:pPr>
      <w:r w:rsidRPr="00871F7B">
        <w:rPr>
          <w:sz w:val="24"/>
          <w:szCs w:val="24"/>
        </w:rPr>
        <w:t>Στους δι</w:t>
      </w:r>
      <w:r w:rsidR="00D51A6C" w:rsidRPr="00871F7B">
        <w:rPr>
          <w:sz w:val="24"/>
          <w:szCs w:val="24"/>
        </w:rPr>
        <w:t xml:space="preserve">δάσκοντες περιλαμβάνονται όσοι </w:t>
      </w:r>
      <w:r w:rsidRPr="00871F7B">
        <w:rPr>
          <w:sz w:val="24"/>
          <w:szCs w:val="24"/>
        </w:rPr>
        <w:t>πραγματικά διδάσκουν την περίοδο αναφοράς, ανεξάρτητα από τη σχέση εργασίας. Δεν καταγράφονται όσοι εκπαιδευτικοί λείπουν με άδεια μεγαλύτερη των 2 εβδομάδων (10 εργάσιμων ημερ</w:t>
      </w:r>
      <w:r w:rsidR="002D0A94" w:rsidRPr="00871F7B">
        <w:rPr>
          <w:sz w:val="24"/>
          <w:szCs w:val="24"/>
        </w:rPr>
        <w:t xml:space="preserve">ών). </w:t>
      </w:r>
      <w:r w:rsidRPr="00871F7B">
        <w:rPr>
          <w:sz w:val="24"/>
          <w:szCs w:val="24"/>
        </w:rPr>
        <w:t>Σε αυτήν την περίπτωση το σύστημα καταγράφει το</w:t>
      </w:r>
      <w:r w:rsidR="0062190F" w:rsidRPr="00871F7B">
        <w:rPr>
          <w:sz w:val="24"/>
          <w:szCs w:val="24"/>
        </w:rPr>
        <w:t>υς εκπαιδευτικούς ως απόντες. Η πρακτική αυτή</w:t>
      </w:r>
      <w:r w:rsidRPr="00871F7B">
        <w:rPr>
          <w:sz w:val="24"/>
          <w:szCs w:val="24"/>
        </w:rPr>
        <w:t xml:space="preserve"> στηρίζεται στο </w:t>
      </w:r>
      <w:r w:rsidR="00996269" w:rsidRPr="00871F7B">
        <w:rPr>
          <w:sz w:val="24"/>
          <w:szCs w:val="24"/>
        </w:rPr>
        <w:t xml:space="preserve">γεγονός </w:t>
      </w:r>
      <w:r w:rsidRPr="00871F7B">
        <w:rPr>
          <w:sz w:val="24"/>
          <w:szCs w:val="24"/>
        </w:rPr>
        <w:t xml:space="preserve">ότι οι Διευθύνσεις Εκπαίδευσης για χρονικό διάστημα μεγαλύτερο των 10 εργάσιμων ημερών θα πρέπει </w:t>
      </w:r>
      <w:r w:rsidR="007D63D1" w:rsidRPr="00871F7B">
        <w:rPr>
          <w:sz w:val="24"/>
          <w:szCs w:val="24"/>
        </w:rPr>
        <w:t>να καλύψουν τις διδακτικές ώρες</w:t>
      </w:r>
      <w:r w:rsidR="003429DE" w:rsidRPr="00871F7B">
        <w:rPr>
          <w:sz w:val="24"/>
          <w:szCs w:val="24"/>
        </w:rPr>
        <w:t>.</w:t>
      </w:r>
    </w:p>
    <w:p w:rsidR="00D40D24" w:rsidRPr="00871F7B" w:rsidRDefault="00D40D24" w:rsidP="00D40D24">
      <w:pPr>
        <w:spacing w:after="0" w:line="240" w:lineRule="auto"/>
        <w:jc w:val="both"/>
        <w:rPr>
          <w:sz w:val="24"/>
          <w:szCs w:val="24"/>
        </w:rPr>
      </w:pPr>
    </w:p>
    <w:p w:rsidR="00CD5135" w:rsidRPr="00871F7B" w:rsidRDefault="00CD5135" w:rsidP="00D40D24">
      <w:pPr>
        <w:spacing w:after="0" w:line="240" w:lineRule="auto"/>
        <w:jc w:val="both"/>
        <w:rPr>
          <w:sz w:val="24"/>
          <w:szCs w:val="24"/>
        </w:rPr>
      </w:pPr>
      <w:r w:rsidRPr="00871F7B">
        <w:rPr>
          <w:sz w:val="24"/>
          <w:szCs w:val="24"/>
        </w:rPr>
        <w:t>Αναλυτικά</w:t>
      </w:r>
      <w:r w:rsidR="00A76A6A" w:rsidRPr="00871F7B">
        <w:rPr>
          <w:sz w:val="24"/>
          <w:szCs w:val="24"/>
        </w:rPr>
        <w:t>,</w:t>
      </w:r>
      <w:r w:rsidRPr="00871F7B">
        <w:rPr>
          <w:sz w:val="24"/>
          <w:szCs w:val="24"/>
        </w:rPr>
        <w:t xml:space="preserve"> η κατηγοριοποίηση του πληροφοριακού συστήματος για τους εκπαιδευτικούς με βάση τη </w:t>
      </w:r>
      <w:r w:rsidRPr="00871F7B">
        <w:rPr>
          <w:b/>
          <w:sz w:val="24"/>
          <w:szCs w:val="24"/>
        </w:rPr>
        <w:t>σχέση εργασίας</w:t>
      </w:r>
      <w:r w:rsidRPr="00871F7B">
        <w:rPr>
          <w:sz w:val="24"/>
          <w:szCs w:val="24"/>
        </w:rPr>
        <w:t xml:space="preserve"> είναι η εξής</w:t>
      </w:r>
      <w:r w:rsidR="00FD6F3E" w:rsidRPr="00871F7B">
        <w:rPr>
          <w:sz w:val="24"/>
          <w:szCs w:val="24"/>
        </w:rPr>
        <w:t>, η οποία διαφοροποιείται ανά σχολικό έτος, ανάλογα με τις εκάστοτε προσλήψεις</w:t>
      </w:r>
      <w:r w:rsidR="007C7B70" w:rsidRPr="00871F7B">
        <w:rPr>
          <w:sz w:val="24"/>
          <w:szCs w:val="24"/>
        </w:rPr>
        <w:t>. Ειδικότερα για το σχ. έτος 202</w:t>
      </w:r>
      <w:r w:rsidR="007A7275">
        <w:rPr>
          <w:sz w:val="24"/>
          <w:szCs w:val="24"/>
        </w:rPr>
        <w:t>3</w:t>
      </w:r>
      <w:r w:rsidR="007C7B70" w:rsidRPr="00871F7B">
        <w:rPr>
          <w:sz w:val="24"/>
          <w:szCs w:val="24"/>
        </w:rPr>
        <w:t>-202</w:t>
      </w:r>
      <w:r w:rsidR="007A7275">
        <w:rPr>
          <w:sz w:val="24"/>
          <w:szCs w:val="24"/>
        </w:rPr>
        <w:t>4</w:t>
      </w:r>
      <w:r w:rsidRPr="00871F7B">
        <w:rPr>
          <w:sz w:val="24"/>
          <w:szCs w:val="24"/>
        </w:rPr>
        <w:t>:</w:t>
      </w:r>
    </w:p>
    <w:p w:rsidR="00D40D24" w:rsidRPr="00871F7B" w:rsidRDefault="00D40D24" w:rsidP="00D40D24">
      <w:pPr>
        <w:spacing w:after="0" w:line="240" w:lineRule="auto"/>
        <w:jc w:val="both"/>
        <w:rPr>
          <w:sz w:val="24"/>
          <w:szCs w:val="24"/>
        </w:rPr>
      </w:pPr>
    </w:p>
    <w:p w:rsidR="007C7B70" w:rsidRPr="00871F7B" w:rsidRDefault="007C7B70" w:rsidP="007C7B70">
      <w:pPr>
        <w:pStyle w:val="a4"/>
        <w:numPr>
          <w:ilvl w:val="0"/>
          <w:numId w:val="21"/>
        </w:numPr>
        <w:ind w:left="426"/>
        <w:jc w:val="both"/>
        <w:rPr>
          <w:sz w:val="24"/>
          <w:szCs w:val="24"/>
        </w:rPr>
      </w:pPr>
      <w:r w:rsidRPr="00871F7B">
        <w:rPr>
          <w:sz w:val="24"/>
          <w:szCs w:val="24"/>
        </w:rPr>
        <w:t xml:space="preserve">Στα </w:t>
      </w:r>
      <w:r w:rsidRPr="00871F7B">
        <w:rPr>
          <w:b/>
          <w:sz w:val="24"/>
          <w:szCs w:val="24"/>
        </w:rPr>
        <w:t>Νηπιαγωγεία</w:t>
      </w:r>
      <w:r w:rsidRPr="00871F7B">
        <w:rPr>
          <w:sz w:val="24"/>
          <w:szCs w:val="24"/>
        </w:rPr>
        <w:t xml:space="preserve"> περιλαμβάνονται οι εξής κατηγορίες διδασκόντων:</w:t>
      </w:r>
    </w:p>
    <w:p w:rsidR="007C7B70" w:rsidRPr="00871F7B" w:rsidRDefault="007C7B70" w:rsidP="007C7B70">
      <w:pPr>
        <w:pStyle w:val="a4"/>
        <w:numPr>
          <w:ilvl w:val="0"/>
          <w:numId w:val="17"/>
        </w:numPr>
        <w:spacing w:line="240" w:lineRule="auto"/>
        <w:jc w:val="both"/>
        <w:rPr>
          <w:sz w:val="24"/>
          <w:szCs w:val="24"/>
        </w:rPr>
      </w:pPr>
      <w:r w:rsidRPr="00871F7B">
        <w:rPr>
          <w:sz w:val="24"/>
          <w:szCs w:val="24"/>
        </w:rPr>
        <w:t>Αναπληρωτής ΔΥΕΠ Μειωμένου Ωραρίου μέσω ΕΣΠΑ</w:t>
      </w:r>
    </w:p>
    <w:p w:rsidR="007C7B70" w:rsidRPr="00871F7B" w:rsidRDefault="007C7B70" w:rsidP="007C7B70">
      <w:pPr>
        <w:pStyle w:val="a4"/>
        <w:numPr>
          <w:ilvl w:val="0"/>
          <w:numId w:val="17"/>
        </w:numPr>
        <w:spacing w:line="240" w:lineRule="auto"/>
        <w:jc w:val="both"/>
        <w:rPr>
          <w:sz w:val="24"/>
          <w:szCs w:val="24"/>
        </w:rPr>
      </w:pPr>
      <w:r w:rsidRPr="00871F7B">
        <w:rPr>
          <w:sz w:val="24"/>
          <w:szCs w:val="24"/>
        </w:rPr>
        <w:t>Αναπληρωτής ΔΥΕΠ μέσω ΕΣΠΑ</w:t>
      </w:r>
    </w:p>
    <w:p w:rsidR="007C7B70" w:rsidRDefault="007C7B70" w:rsidP="007C7B70">
      <w:pPr>
        <w:pStyle w:val="a4"/>
        <w:numPr>
          <w:ilvl w:val="0"/>
          <w:numId w:val="17"/>
        </w:numPr>
        <w:spacing w:line="240" w:lineRule="auto"/>
        <w:jc w:val="both"/>
        <w:rPr>
          <w:sz w:val="24"/>
          <w:szCs w:val="24"/>
        </w:rPr>
      </w:pPr>
      <w:r w:rsidRPr="00871F7B">
        <w:rPr>
          <w:sz w:val="24"/>
          <w:szCs w:val="24"/>
        </w:rPr>
        <w:t xml:space="preserve">Αναπληρωτής Ειδικής μέσω </w:t>
      </w:r>
      <w:r w:rsidR="009D27A4" w:rsidRPr="00871F7B">
        <w:rPr>
          <w:sz w:val="24"/>
          <w:szCs w:val="24"/>
        </w:rPr>
        <w:t>ΕΣΠΑ</w:t>
      </w:r>
    </w:p>
    <w:p w:rsidR="009D27A4" w:rsidRPr="00871F7B" w:rsidRDefault="009D27A4" w:rsidP="007C7B70">
      <w:pPr>
        <w:pStyle w:val="a4"/>
        <w:numPr>
          <w:ilvl w:val="0"/>
          <w:numId w:val="17"/>
        </w:numPr>
        <w:spacing w:line="240" w:lineRule="auto"/>
        <w:jc w:val="both"/>
        <w:rPr>
          <w:sz w:val="24"/>
          <w:szCs w:val="24"/>
        </w:rPr>
      </w:pPr>
      <w:r w:rsidRPr="00871F7B">
        <w:rPr>
          <w:sz w:val="24"/>
          <w:szCs w:val="24"/>
        </w:rPr>
        <w:t>Αναπληρωτής Ειδικής μέσω</w:t>
      </w:r>
      <w:r>
        <w:rPr>
          <w:sz w:val="24"/>
          <w:szCs w:val="24"/>
        </w:rPr>
        <w:t xml:space="preserve"> </w:t>
      </w:r>
      <w:r w:rsidRPr="00871F7B">
        <w:rPr>
          <w:sz w:val="24"/>
          <w:szCs w:val="24"/>
        </w:rPr>
        <w:t>ΠΔΕ</w:t>
      </w:r>
    </w:p>
    <w:p w:rsidR="007C7B70" w:rsidRPr="00871F7B" w:rsidRDefault="007C7B70" w:rsidP="007C7B70">
      <w:pPr>
        <w:pStyle w:val="a4"/>
        <w:numPr>
          <w:ilvl w:val="0"/>
          <w:numId w:val="17"/>
        </w:numPr>
        <w:rPr>
          <w:sz w:val="24"/>
          <w:szCs w:val="24"/>
        </w:rPr>
      </w:pPr>
      <w:r w:rsidRPr="00871F7B">
        <w:rPr>
          <w:sz w:val="24"/>
          <w:szCs w:val="24"/>
        </w:rPr>
        <w:t>Αναπληρωτής Μειωμένου Ωραρίου μέσω ΕΣΠΑ</w:t>
      </w:r>
    </w:p>
    <w:p w:rsidR="007C7B70" w:rsidRPr="00871F7B" w:rsidRDefault="007C7B70" w:rsidP="007C7B70">
      <w:pPr>
        <w:pStyle w:val="a4"/>
        <w:numPr>
          <w:ilvl w:val="0"/>
          <w:numId w:val="17"/>
        </w:numPr>
        <w:spacing w:line="240" w:lineRule="auto"/>
        <w:jc w:val="both"/>
        <w:rPr>
          <w:sz w:val="24"/>
          <w:szCs w:val="24"/>
        </w:rPr>
      </w:pPr>
      <w:r w:rsidRPr="00871F7B">
        <w:rPr>
          <w:sz w:val="24"/>
          <w:szCs w:val="24"/>
        </w:rPr>
        <w:t>Αναπληρωτής μέσω ΕΣΠΑ</w:t>
      </w:r>
    </w:p>
    <w:p w:rsidR="007C7B70" w:rsidRPr="00871F7B" w:rsidRDefault="007C7B70" w:rsidP="007C7B70">
      <w:pPr>
        <w:pStyle w:val="a4"/>
        <w:numPr>
          <w:ilvl w:val="0"/>
          <w:numId w:val="17"/>
        </w:numPr>
        <w:spacing w:line="240" w:lineRule="auto"/>
        <w:jc w:val="both"/>
        <w:rPr>
          <w:sz w:val="24"/>
          <w:szCs w:val="24"/>
        </w:rPr>
      </w:pPr>
      <w:r w:rsidRPr="00871F7B">
        <w:rPr>
          <w:sz w:val="24"/>
          <w:szCs w:val="24"/>
        </w:rPr>
        <w:t>Αναπληρωτής Παράλληλης Στήριξης μέσω ΕΣΠΑ</w:t>
      </w:r>
    </w:p>
    <w:p w:rsidR="007C7B70" w:rsidRPr="00871F7B" w:rsidRDefault="007C7B70" w:rsidP="007C7B70">
      <w:pPr>
        <w:pStyle w:val="a4"/>
        <w:numPr>
          <w:ilvl w:val="0"/>
          <w:numId w:val="17"/>
        </w:numPr>
        <w:spacing w:line="240" w:lineRule="auto"/>
        <w:jc w:val="both"/>
        <w:rPr>
          <w:sz w:val="24"/>
          <w:szCs w:val="24"/>
        </w:rPr>
      </w:pPr>
      <w:r w:rsidRPr="00871F7B">
        <w:rPr>
          <w:sz w:val="24"/>
          <w:szCs w:val="24"/>
        </w:rPr>
        <w:t>Αναπληρωτής ΠΔΕ</w:t>
      </w:r>
    </w:p>
    <w:p w:rsidR="007C7B70" w:rsidRPr="00871F7B" w:rsidRDefault="007C7B70" w:rsidP="007C7B70">
      <w:pPr>
        <w:pStyle w:val="a4"/>
        <w:numPr>
          <w:ilvl w:val="0"/>
          <w:numId w:val="17"/>
        </w:numPr>
        <w:spacing w:line="240" w:lineRule="auto"/>
        <w:jc w:val="both"/>
        <w:rPr>
          <w:sz w:val="24"/>
          <w:szCs w:val="24"/>
        </w:rPr>
      </w:pPr>
      <w:r w:rsidRPr="00871F7B">
        <w:rPr>
          <w:sz w:val="24"/>
          <w:szCs w:val="24"/>
        </w:rPr>
        <w:t xml:space="preserve">Αναπληρωτής ΣΔΕΥ μέσω ΕΣΠΑ </w:t>
      </w:r>
      <w:r w:rsidR="00FB2DDE" w:rsidRPr="007B0FA5">
        <w:rPr>
          <w:rFonts w:cstheme="minorHAnsi"/>
          <w:sz w:val="24"/>
          <w:szCs w:val="24"/>
        </w:rPr>
        <w:t>(ΠΕ23-ΣΔΕΥ, ΠΕ30-ΣΔΕΥ)</w:t>
      </w:r>
    </w:p>
    <w:p w:rsidR="007C7B70" w:rsidRPr="00871F7B" w:rsidRDefault="007C7B70" w:rsidP="007C7B70">
      <w:pPr>
        <w:pStyle w:val="a4"/>
        <w:numPr>
          <w:ilvl w:val="0"/>
          <w:numId w:val="17"/>
        </w:numPr>
        <w:spacing w:line="240" w:lineRule="auto"/>
        <w:jc w:val="both"/>
        <w:rPr>
          <w:sz w:val="24"/>
          <w:szCs w:val="24"/>
        </w:rPr>
      </w:pPr>
      <w:r w:rsidRPr="00871F7B">
        <w:rPr>
          <w:sz w:val="24"/>
          <w:szCs w:val="24"/>
        </w:rPr>
        <w:t>Μόνιμος</w:t>
      </w:r>
    </w:p>
    <w:p w:rsidR="007C7B70" w:rsidRPr="00871F7B" w:rsidRDefault="007C7B70" w:rsidP="00D40D24">
      <w:pPr>
        <w:pStyle w:val="a4"/>
        <w:spacing w:line="240" w:lineRule="auto"/>
        <w:ind w:left="-142" w:firstLine="862"/>
        <w:jc w:val="both"/>
        <w:rPr>
          <w:sz w:val="24"/>
          <w:szCs w:val="24"/>
        </w:rPr>
      </w:pPr>
    </w:p>
    <w:p w:rsidR="009D27A4" w:rsidRPr="007A7275" w:rsidRDefault="007C7B70" w:rsidP="001B28BF">
      <w:pPr>
        <w:pStyle w:val="a4"/>
        <w:numPr>
          <w:ilvl w:val="0"/>
          <w:numId w:val="21"/>
        </w:numPr>
        <w:ind w:left="284"/>
        <w:jc w:val="both"/>
        <w:rPr>
          <w:sz w:val="24"/>
          <w:szCs w:val="24"/>
        </w:rPr>
      </w:pPr>
      <w:r w:rsidRPr="007A7275">
        <w:rPr>
          <w:sz w:val="24"/>
          <w:szCs w:val="24"/>
        </w:rPr>
        <w:t>Σ</w:t>
      </w:r>
      <w:r w:rsidR="002F6746" w:rsidRPr="007A7275">
        <w:rPr>
          <w:sz w:val="24"/>
          <w:szCs w:val="24"/>
        </w:rPr>
        <w:t xml:space="preserve">τα </w:t>
      </w:r>
      <w:r w:rsidR="002F6746" w:rsidRPr="007A7275">
        <w:rPr>
          <w:b/>
          <w:sz w:val="24"/>
          <w:szCs w:val="24"/>
        </w:rPr>
        <w:t>Δημοτικά</w:t>
      </w:r>
      <w:r w:rsidR="002F6746" w:rsidRPr="007A7275">
        <w:rPr>
          <w:sz w:val="24"/>
          <w:szCs w:val="24"/>
        </w:rPr>
        <w:t xml:space="preserve"> </w:t>
      </w:r>
      <w:r w:rsidRPr="007A7275">
        <w:rPr>
          <w:sz w:val="24"/>
          <w:szCs w:val="24"/>
        </w:rPr>
        <w:t>περιλαμβάνονται οι εξής κατηγορίες διδασκόντων</w:t>
      </w:r>
      <w:r w:rsidR="000D7709" w:rsidRPr="007A7275">
        <w:rPr>
          <w:sz w:val="24"/>
          <w:szCs w:val="24"/>
        </w:rPr>
        <w:t>:</w:t>
      </w:r>
    </w:p>
    <w:p w:rsidR="006D7C69" w:rsidRPr="00871F7B" w:rsidRDefault="006D7C69" w:rsidP="000D34AB">
      <w:pPr>
        <w:pStyle w:val="a4"/>
        <w:numPr>
          <w:ilvl w:val="0"/>
          <w:numId w:val="18"/>
        </w:numPr>
        <w:spacing w:line="240" w:lineRule="auto"/>
        <w:jc w:val="both"/>
        <w:rPr>
          <w:sz w:val="24"/>
          <w:szCs w:val="24"/>
        </w:rPr>
      </w:pPr>
      <w:r w:rsidRPr="00871F7B">
        <w:rPr>
          <w:sz w:val="24"/>
          <w:szCs w:val="24"/>
        </w:rPr>
        <w:t>Αναπληρωτής ΔΥΕΠ Μειωμένου Ωραρίου μέσω ΕΣΠΑ</w:t>
      </w:r>
    </w:p>
    <w:p w:rsidR="006D7C69" w:rsidRDefault="006D7C69" w:rsidP="000D34AB">
      <w:pPr>
        <w:pStyle w:val="a4"/>
        <w:numPr>
          <w:ilvl w:val="0"/>
          <w:numId w:val="18"/>
        </w:numPr>
        <w:spacing w:line="240" w:lineRule="auto"/>
        <w:jc w:val="both"/>
        <w:rPr>
          <w:sz w:val="24"/>
          <w:szCs w:val="24"/>
        </w:rPr>
      </w:pPr>
      <w:r w:rsidRPr="00871F7B">
        <w:rPr>
          <w:sz w:val="24"/>
          <w:szCs w:val="24"/>
        </w:rPr>
        <w:t>Αναπληρωτής ΔΥΕΠ μέσω ΕΣΠΑ</w:t>
      </w:r>
    </w:p>
    <w:p w:rsidR="009D27A4" w:rsidRDefault="009D27A4" w:rsidP="009D27A4">
      <w:pPr>
        <w:pStyle w:val="a4"/>
        <w:numPr>
          <w:ilvl w:val="0"/>
          <w:numId w:val="18"/>
        </w:numPr>
        <w:spacing w:line="240" w:lineRule="auto"/>
        <w:jc w:val="both"/>
        <w:rPr>
          <w:sz w:val="24"/>
          <w:szCs w:val="24"/>
        </w:rPr>
      </w:pPr>
      <w:r w:rsidRPr="00871F7B">
        <w:rPr>
          <w:sz w:val="24"/>
          <w:szCs w:val="24"/>
        </w:rPr>
        <w:t>Αναπληρωτής Ειδικής μέσω ΕΣΠΑ</w:t>
      </w:r>
    </w:p>
    <w:p w:rsidR="006D7C69" w:rsidRPr="00871F7B" w:rsidRDefault="006D7C69" w:rsidP="000D34AB">
      <w:pPr>
        <w:pStyle w:val="a4"/>
        <w:numPr>
          <w:ilvl w:val="0"/>
          <w:numId w:val="18"/>
        </w:numPr>
        <w:spacing w:line="240" w:lineRule="auto"/>
        <w:jc w:val="both"/>
        <w:rPr>
          <w:sz w:val="24"/>
          <w:szCs w:val="24"/>
        </w:rPr>
      </w:pPr>
      <w:r w:rsidRPr="00871F7B">
        <w:rPr>
          <w:sz w:val="24"/>
          <w:szCs w:val="24"/>
        </w:rPr>
        <w:t>Αναπληρωτής Ειδικής μέσω ΠΔΕ</w:t>
      </w:r>
    </w:p>
    <w:p w:rsidR="006D7C69" w:rsidRDefault="00A76A6A" w:rsidP="000D34AB">
      <w:pPr>
        <w:pStyle w:val="a4"/>
        <w:numPr>
          <w:ilvl w:val="0"/>
          <w:numId w:val="18"/>
        </w:numPr>
        <w:spacing w:line="240" w:lineRule="auto"/>
        <w:jc w:val="both"/>
        <w:rPr>
          <w:sz w:val="24"/>
          <w:szCs w:val="24"/>
        </w:rPr>
      </w:pPr>
      <w:r w:rsidRPr="00871F7B">
        <w:rPr>
          <w:sz w:val="24"/>
          <w:szCs w:val="24"/>
        </w:rPr>
        <w:lastRenderedPageBreak/>
        <w:t>Αναπληρωτής ΖΕΠ μέσω ΕΣΠΑ</w:t>
      </w:r>
    </w:p>
    <w:p w:rsidR="009D27A4" w:rsidRPr="00871F7B" w:rsidRDefault="009D27A4" w:rsidP="009D27A4">
      <w:pPr>
        <w:pStyle w:val="a4"/>
        <w:numPr>
          <w:ilvl w:val="0"/>
          <w:numId w:val="18"/>
        </w:numPr>
        <w:rPr>
          <w:sz w:val="24"/>
          <w:szCs w:val="24"/>
        </w:rPr>
      </w:pPr>
      <w:r w:rsidRPr="00871F7B">
        <w:rPr>
          <w:sz w:val="24"/>
          <w:szCs w:val="24"/>
        </w:rPr>
        <w:t>Αναπληρωτής Μειωμένου Ωραρίου μέσω ΕΣΠΑ</w:t>
      </w:r>
    </w:p>
    <w:p w:rsidR="006D7C69" w:rsidRPr="00871F7B" w:rsidRDefault="006D7C69" w:rsidP="000D34AB">
      <w:pPr>
        <w:pStyle w:val="a4"/>
        <w:numPr>
          <w:ilvl w:val="0"/>
          <w:numId w:val="18"/>
        </w:numPr>
        <w:spacing w:line="240" w:lineRule="auto"/>
        <w:jc w:val="both"/>
        <w:rPr>
          <w:sz w:val="24"/>
          <w:szCs w:val="24"/>
        </w:rPr>
      </w:pPr>
      <w:r w:rsidRPr="00871F7B">
        <w:rPr>
          <w:sz w:val="24"/>
          <w:szCs w:val="24"/>
        </w:rPr>
        <w:t>Αναπληρωτής μέσω ΕΣΠΑ</w:t>
      </w:r>
    </w:p>
    <w:p w:rsidR="006D7C69" w:rsidRPr="00871F7B" w:rsidRDefault="00210A78" w:rsidP="000D34AB">
      <w:pPr>
        <w:pStyle w:val="a4"/>
        <w:numPr>
          <w:ilvl w:val="0"/>
          <w:numId w:val="18"/>
        </w:numPr>
        <w:spacing w:line="240" w:lineRule="auto"/>
        <w:jc w:val="both"/>
        <w:rPr>
          <w:sz w:val="24"/>
          <w:szCs w:val="24"/>
        </w:rPr>
      </w:pPr>
      <w:r w:rsidRPr="00871F7B">
        <w:rPr>
          <w:sz w:val="24"/>
          <w:szCs w:val="24"/>
        </w:rPr>
        <w:t xml:space="preserve">Αναπληρωτής Παράλληλης Στήριξης </w:t>
      </w:r>
      <w:r w:rsidR="006D7C69" w:rsidRPr="00871F7B">
        <w:rPr>
          <w:sz w:val="24"/>
          <w:szCs w:val="24"/>
        </w:rPr>
        <w:t>μέσω ΕΣΠΑ</w:t>
      </w:r>
    </w:p>
    <w:p w:rsidR="006D7C69" w:rsidRPr="00871F7B" w:rsidRDefault="006D7C69" w:rsidP="000D34AB">
      <w:pPr>
        <w:pStyle w:val="a4"/>
        <w:numPr>
          <w:ilvl w:val="0"/>
          <w:numId w:val="18"/>
        </w:numPr>
        <w:spacing w:line="240" w:lineRule="auto"/>
        <w:jc w:val="both"/>
        <w:rPr>
          <w:sz w:val="24"/>
          <w:szCs w:val="24"/>
        </w:rPr>
      </w:pPr>
      <w:r w:rsidRPr="00871F7B">
        <w:rPr>
          <w:sz w:val="24"/>
          <w:szCs w:val="24"/>
        </w:rPr>
        <w:t>Αναπληρωτής ΠΔΕ</w:t>
      </w:r>
    </w:p>
    <w:p w:rsidR="006D7C69" w:rsidRPr="00871F7B" w:rsidRDefault="006D7C69" w:rsidP="000D34AB">
      <w:pPr>
        <w:pStyle w:val="a4"/>
        <w:numPr>
          <w:ilvl w:val="0"/>
          <w:numId w:val="18"/>
        </w:numPr>
        <w:spacing w:line="240" w:lineRule="auto"/>
        <w:jc w:val="both"/>
        <w:rPr>
          <w:sz w:val="24"/>
          <w:szCs w:val="24"/>
        </w:rPr>
      </w:pPr>
      <w:r w:rsidRPr="00871F7B">
        <w:rPr>
          <w:sz w:val="24"/>
          <w:szCs w:val="24"/>
        </w:rPr>
        <w:t>Αναπληρωτής ΠΔΕ Μειωμένου Ωραρίου</w:t>
      </w:r>
    </w:p>
    <w:p w:rsidR="009D27A4" w:rsidRPr="00871F7B" w:rsidRDefault="009D27A4" w:rsidP="009D27A4">
      <w:pPr>
        <w:pStyle w:val="a4"/>
        <w:numPr>
          <w:ilvl w:val="0"/>
          <w:numId w:val="18"/>
        </w:numPr>
        <w:spacing w:line="240" w:lineRule="auto"/>
        <w:jc w:val="both"/>
        <w:rPr>
          <w:sz w:val="24"/>
          <w:szCs w:val="24"/>
        </w:rPr>
      </w:pPr>
      <w:r w:rsidRPr="00871F7B">
        <w:rPr>
          <w:sz w:val="24"/>
          <w:szCs w:val="24"/>
        </w:rPr>
        <w:t xml:space="preserve">Αναπληρωτής ΣΔΕΥ μέσω ΕΣΠΑ </w:t>
      </w:r>
      <w:r w:rsidR="00FB2DDE" w:rsidRPr="007B0FA5">
        <w:rPr>
          <w:rFonts w:cstheme="minorHAnsi"/>
          <w:sz w:val="24"/>
          <w:szCs w:val="24"/>
        </w:rPr>
        <w:t>(ΠΕ23-ΣΔΕΥ, ΠΕ30-ΣΔΕΥ)</w:t>
      </w:r>
    </w:p>
    <w:p w:rsidR="006D7C69" w:rsidRPr="00871F7B" w:rsidRDefault="006D7C69" w:rsidP="000D34AB">
      <w:pPr>
        <w:pStyle w:val="a4"/>
        <w:numPr>
          <w:ilvl w:val="0"/>
          <w:numId w:val="18"/>
        </w:numPr>
        <w:spacing w:line="240" w:lineRule="auto"/>
        <w:jc w:val="both"/>
        <w:rPr>
          <w:sz w:val="24"/>
          <w:szCs w:val="24"/>
        </w:rPr>
      </w:pPr>
      <w:r w:rsidRPr="00871F7B">
        <w:rPr>
          <w:sz w:val="24"/>
          <w:szCs w:val="24"/>
        </w:rPr>
        <w:t>Ιδιωτικού Δικαίου Αορίστου Χρόνου (Ι.Δ.Α.Χ)</w:t>
      </w:r>
    </w:p>
    <w:p w:rsidR="007C7B70" w:rsidRPr="00871F7B" w:rsidRDefault="007C7B70" w:rsidP="00383593">
      <w:pPr>
        <w:pStyle w:val="a4"/>
        <w:numPr>
          <w:ilvl w:val="0"/>
          <w:numId w:val="18"/>
        </w:numPr>
        <w:spacing w:line="240" w:lineRule="auto"/>
        <w:jc w:val="both"/>
        <w:rPr>
          <w:sz w:val="24"/>
          <w:szCs w:val="24"/>
        </w:rPr>
      </w:pPr>
      <w:r w:rsidRPr="00871F7B">
        <w:rPr>
          <w:sz w:val="24"/>
          <w:szCs w:val="24"/>
        </w:rPr>
        <w:t>Μετακλητός</w:t>
      </w:r>
    </w:p>
    <w:p w:rsidR="006D7C69" w:rsidRPr="00871F7B" w:rsidRDefault="006D7C69" w:rsidP="00D40D24">
      <w:pPr>
        <w:pStyle w:val="a4"/>
        <w:numPr>
          <w:ilvl w:val="0"/>
          <w:numId w:val="18"/>
        </w:numPr>
        <w:spacing w:after="0" w:line="240" w:lineRule="auto"/>
        <w:ind w:left="714" w:hanging="357"/>
        <w:jc w:val="both"/>
        <w:rPr>
          <w:sz w:val="24"/>
          <w:szCs w:val="24"/>
        </w:rPr>
      </w:pPr>
      <w:r w:rsidRPr="00871F7B">
        <w:rPr>
          <w:sz w:val="24"/>
          <w:szCs w:val="24"/>
        </w:rPr>
        <w:t>Μόνιμος</w:t>
      </w:r>
    </w:p>
    <w:p w:rsidR="00D40D24" w:rsidRPr="00871F7B" w:rsidRDefault="00D40D24" w:rsidP="006C036A">
      <w:pPr>
        <w:spacing w:line="240" w:lineRule="auto"/>
        <w:jc w:val="both"/>
        <w:rPr>
          <w:b/>
          <w:sz w:val="24"/>
          <w:szCs w:val="24"/>
        </w:rPr>
      </w:pPr>
    </w:p>
    <w:p w:rsidR="00B74B71" w:rsidRPr="00871F7B" w:rsidRDefault="00B74B71" w:rsidP="006C036A">
      <w:pPr>
        <w:spacing w:line="240" w:lineRule="auto"/>
        <w:jc w:val="both"/>
        <w:rPr>
          <w:b/>
          <w:sz w:val="24"/>
          <w:szCs w:val="24"/>
        </w:rPr>
      </w:pPr>
      <w:r w:rsidRPr="00871F7B">
        <w:rPr>
          <w:b/>
          <w:sz w:val="24"/>
          <w:szCs w:val="24"/>
        </w:rPr>
        <w:t xml:space="preserve">Πίνακας 2: Σχολικός Πληθυσμός ανά τάξη, φύλο, αριθμός Σχολείων - Τμημάτων - Αποφοίτων - Διδασκόντων - Σύνολο Ελλάδας </w:t>
      </w:r>
    </w:p>
    <w:p w:rsidR="00B74B71" w:rsidRPr="00871F7B" w:rsidRDefault="00B74B71" w:rsidP="00D40D24">
      <w:pPr>
        <w:spacing w:after="0" w:line="240" w:lineRule="auto"/>
        <w:jc w:val="both"/>
        <w:rPr>
          <w:sz w:val="24"/>
          <w:szCs w:val="24"/>
        </w:rPr>
      </w:pPr>
      <w:r w:rsidRPr="00871F7B">
        <w:rPr>
          <w:sz w:val="24"/>
          <w:szCs w:val="24"/>
        </w:rPr>
        <w:t>Στον «Πίνακα 2» περιγράφεται το σύνολο της δημόσιας Πρωτοβάθμιας Εκπαίδευσης και περιλαμβάνει τα Νηπιαγωγεία και τα Δημοτικά όλης της χώρας.</w:t>
      </w:r>
    </w:p>
    <w:p w:rsidR="00D40D24" w:rsidRPr="00871F7B" w:rsidRDefault="00D40D24" w:rsidP="00D40D24">
      <w:pPr>
        <w:spacing w:after="0" w:line="240" w:lineRule="auto"/>
        <w:jc w:val="both"/>
        <w:rPr>
          <w:sz w:val="24"/>
          <w:szCs w:val="24"/>
        </w:rPr>
      </w:pPr>
    </w:p>
    <w:p w:rsidR="00B74B71" w:rsidRPr="00871F7B" w:rsidRDefault="00B74B71" w:rsidP="00D40D24">
      <w:pPr>
        <w:spacing w:after="0" w:line="240" w:lineRule="auto"/>
        <w:jc w:val="both"/>
        <w:rPr>
          <w:sz w:val="24"/>
          <w:szCs w:val="24"/>
        </w:rPr>
      </w:pPr>
      <w:r w:rsidRPr="00871F7B">
        <w:rPr>
          <w:sz w:val="24"/>
          <w:szCs w:val="24"/>
        </w:rPr>
        <w:t xml:space="preserve">Η μεταβλητή </w:t>
      </w:r>
      <w:r w:rsidRPr="00871F7B">
        <w:rPr>
          <w:b/>
          <w:sz w:val="24"/>
          <w:szCs w:val="24"/>
        </w:rPr>
        <w:t xml:space="preserve">«Αριθμός Σχολείων» </w:t>
      </w:r>
      <w:r w:rsidRPr="00871F7B">
        <w:rPr>
          <w:sz w:val="24"/>
          <w:szCs w:val="24"/>
        </w:rPr>
        <w:t xml:space="preserve">για τα Νηπιαγωγεία και τα Δημοτικά αναφέρεται στις λειτουργούσες σχολικές μονάδες και συμφωνεί με τις τιμές της μεταβλητής </w:t>
      </w:r>
      <w:r w:rsidRPr="00871F7B">
        <w:rPr>
          <w:b/>
          <w:sz w:val="24"/>
          <w:szCs w:val="24"/>
        </w:rPr>
        <w:t xml:space="preserve">«Νηπιαγωγεία» </w:t>
      </w:r>
      <w:r w:rsidRPr="00871F7B">
        <w:rPr>
          <w:sz w:val="24"/>
          <w:szCs w:val="24"/>
        </w:rPr>
        <w:t xml:space="preserve">και </w:t>
      </w:r>
      <w:r w:rsidRPr="00871F7B">
        <w:rPr>
          <w:b/>
          <w:sz w:val="24"/>
          <w:szCs w:val="24"/>
        </w:rPr>
        <w:t xml:space="preserve">«Δημοτικά» </w:t>
      </w:r>
      <w:r w:rsidRPr="00871F7B">
        <w:rPr>
          <w:sz w:val="24"/>
          <w:szCs w:val="24"/>
        </w:rPr>
        <w:t>του «Πίνακα 1».</w:t>
      </w:r>
    </w:p>
    <w:p w:rsidR="00D40D24" w:rsidRPr="00871F7B" w:rsidRDefault="00D40D24" w:rsidP="00D40D24">
      <w:pPr>
        <w:spacing w:after="0" w:line="240" w:lineRule="auto"/>
        <w:jc w:val="both"/>
        <w:rPr>
          <w:sz w:val="24"/>
          <w:szCs w:val="24"/>
        </w:rPr>
      </w:pPr>
    </w:p>
    <w:p w:rsidR="0062586F" w:rsidRPr="00871F7B" w:rsidRDefault="0062586F" w:rsidP="00D40D24">
      <w:pPr>
        <w:spacing w:after="0" w:line="240" w:lineRule="auto"/>
        <w:jc w:val="both"/>
        <w:rPr>
          <w:sz w:val="24"/>
          <w:szCs w:val="24"/>
        </w:rPr>
      </w:pPr>
      <w:r w:rsidRPr="00871F7B">
        <w:rPr>
          <w:sz w:val="24"/>
          <w:szCs w:val="24"/>
        </w:rPr>
        <w:t xml:space="preserve">Ως </w:t>
      </w:r>
      <w:r w:rsidRPr="00871F7B">
        <w:rPr>
          <w:b/>
          <w:sz w:val="24"/>
          <w:szCs w:val="24"/>
        </w:rPr>
        <w:t>«Αριθμός Τμημάτων»</w:t>
      </w:r>
      <w:r w:rsidRPr="00871F7B">
        <w:rPr>
          <w:sz w:val="24"/>
          <w:szCs w:val="24"/>
        </w:rPr>
        <w:t xml:space="preserve"> ορίζονται τα Τμήματα Γενικής Παιδείας στα Νηπιαγωγεία και στα Δημοτικά Σχολεία.</w:t>
      </w:r>
    </w:p>
    <w:p w:rsidR="00D40D24" w:rsidRPr="00871F7B" w:rsidRDefault="00D40D24" w:rsidP="00D40D24">
      <w:pPr>
        <w:spacing w:after="0" w:line="240" w:lineRule="auto"/>
        <w:jc w:val="both"/>
        <w:rPr>
          <w:sz w:val="24"/>
          <w:szCs w:val="24"/>
        </w:rPr>
      </w:pPr>
    </w:p>
    <w:p w:rsidR="005A3094" w:rsidRPr="00871F7B" w:rsidRDefault="005A3094" w:rsidP="00D40D24">
      <w:pPr>
        <w:spacing w:after="0" w:line="240" w:lineRule="auto"/>
        <w:jc w:val="both"/>
        <w:rPr>
          <w:sz w:val="24"/>
          <w:szCs w:val="24"/>
        </w:rPr>
      </w:pPr>
      <w:r w:rsidRPr="00871F7B">
        <w:rPr>
          <w:sz w:val="24"/>
          <w:szCs w:val="24"/>
        </w:rPr>
        <w:t xml:space="preserve">Η μεταβλητή </w:t>
      </w:r>
      <w:r w:rsidRPr="00871F7B">
        <w:rPr>
          <w:b/>
          <w:sz w:val="24"/>
          <w:szCs w:val="24"/>
        </w:rPr>
        <w:t>«Αριθμός Μαθητών»</w:t>
      </w:r>
      <w:r w:rsidRPr="00871F7B">
        <w:rPr>
          <w:sz w:val="24"/>
          <w:szCs w:val="24"/>
        </w:rPr>
        <w:t xml:space="preserve"> αναφέρεται στους ενεργούς μαθητές</w:t>
      </w:r>
      <w:r w:rsidR="0022757A" w:rsidRPr="00871F7B">
        <w:rPr>
          <w:sz w:val="24"/>
          <w:szCs w:val="24"/>
        </w:rPr>
        <w:t xml:space="preserve"> όλης της χώρας, ως</w:t>
      </w:r>
      <w:r w:rsidR="005A2429" w:rsidRPr="00871F7B">
        <w:rPr>
          <w:sz w:val="24"/>
          <w:szCs w:val="24"/>
        </w:rPr>
        <w:t xml:space="preserve"> </w:t>
      </w:r>
      <w:r w:rsidR="0022757A" w:rsidRPr="00871F7B">
        <w:rPr>
          <w:sz w:val="24"/>
          <w:szCs w:val="24"/>
        </w:rPr>
        <w:t>εξής</w:t>
      </w:r>
      <w:r w:rsidRPr="00871F7B">
        <w:rPr>
          <w:sz w:val="24"/>
          <w:szCs w:val="24"/>
        </w:rPr>
        <w:t>:</w:t>
      </w:r>
    </w:p>
    <w:p w:rsidR="00B74B71" w:rsidRPr="00871F7B" w:rsidRDefault="00B74B71" w:rsidP="00B93E34">
      <w:pPr>
        <w:pStyle w:val="a4"/>
        <w:numPr>
          <w:ilvl w:val="0"/>
          <w:numId w:val="21"/>
        </w:numPr>
        <w:spacing w:after="0" w:line="240" w:lineRule="auto"/>
        <w:ind w:left="426"/>
        <w:jc w:val="both"/>
        <w:rPr>
          <w:sz w:val="24"/>
          <w:szCs w:val="24"/>
        </w:rPr>
      </w:pPr>
      <w:r w:rsidRPr="00871F7B">
        <w:rPr>
          <w:sz w:val="24"/>
          <w:szCs w:val="24"/>
        </w:rPr>
        <w:t xml:space="preserve">στα </w:t>
      </w:r>
      <w:r w:rsidRPr="00871F7B">
        <w:rPr>
          <w:b/>
          <w:sz w:val="24"/>
          <w:szCs w:val="24"/>
        </w:rPr>
        <w:t>Νηπιαγωγεία</w:t>
      </w:r>
      <w:r w:rsidRPr="00871F7B">
        <w:rPr>
          <w:sz w:val="24"/>
          <w:szCs w:val="24"/>
        </w:rPr>
        <w:t xml:space="preserve"> συμφωνεί με τις τιμές της ίδιας μ</w:t>
      </w:r>
      <w:r w:rsidR="0022757A" w:rsidRPr="00871F7B">
        <w:rPr>
          <w:sz w:val="24"/>
          <w:szCs w:val="24"/>
        </w:rPr>
        <w:t>εταβλητής του</w:t>
      </w:r>
      <w:r w:rsidRPr="00871F7B">
        <w:rPr>
          <w:sz w:val="24"/>
          <w:szCs w:val="24"/>
        </w:rPr>
        <w:t xml:space="preserve"> «Πίνακα 1» και κατανέμεται ανά φύλο σε Προνήπια και Νήπια με βάση το έτος γέννησης</w:t>
      </w:r>
      <w:r w:rsidR="005A3094" w:rsidRPr="00871F7B">
        <w:rPr>
          <w:sz w:val="24"/>
          <w:szCs w:val="24"/>
        </w:rPr>
        <w:t xml:space="preserve">. </w:t>
      </w:r>
      <w:r w:rsidR="00B93E34">
        <w:rPr>
          <w:sz w:val="24"/>
          <w:szCs w:val="24"/>
        </w:rPr>
        <w:t>Σ</w:t>
      </w:r>
      <w:r w:rsidR="00B93E34" w:rsidRPr="00B93E34">
        <w:rPr>
          <w:sz w:val="24"/>
          <w:szCs w:val="24"/>
        </w:rPr>
        <w:t>ύμφωνα με τις προβλέψεις της  παρ. 2 του άρθρου 6 του ΠΔ 79/2017 (Α’109)</w:t>
      </w:r>
      <w:r w:rsidR="00B93E34">
        <w:rPr>
          <w:sz w:val="24"/>
          <w:szCs w:val="24"/>
        </w:rPr>
        <w:t>,</w:t>
      </w:r>
      <w:r w:rsidR="00B93E34" w:rsidRPr="00B93E34">
        <w:rPr>
          <w:sz w:val="24"/>
          <w:szCs w:val="24"/>
        </w:rPr>
        <w:t xml:space="preserve"> όπως τροποποιήθηκε και ισχύει</w:t>
      </w:r>
      <w:r w:rsidR="00B93E34">
        <w:rPr>
          <w:sz w:val="24"/>
          <w:szCs w:val="24"/>
        </w:rPr>
        <w:t>,</w:t>
      </w:r>
      <w:r w:rsidR="00B93E34" w:rsidRPr="00B93E34">
        <w:rPr>
          <w:sz w:val="24"/>
          <w:szCs w:val="24"/>
        </w:rPr>
        <w:t xml:space="preserve"> </w:t>
      </w:r>
      <w:r w:rsidR="00B93E34">
        <w:rPr>
          <w:sz w:val="24"/>
          <w:szCs w:val="24"/>
        </w:rPr>
        <w:t>ο</w:t>
      </w:r>
      <w:r w:rsidR="00B93E34" w:rsidRPr="00B93E34">
        <w:rPr>
          <w:sz w:val="24"/>
          <w:szCs w:val="24"/>
        </w:rPr>
        <w:t xml:space="preserve"> μέγιστος αριθμός μαθητών/τριών ανά τμήμα στο Νηπιαγωγείο καθορίζεται στους είκοσι πέντε (25).</w:t>
      </w:r>
      <w:r w:rsidR="00B93E34">
        <w:rPr>
          <w:sz w:val="24"/>
          <w:szCs w:val="24"/>
        </w:rPr>
        <w:t xml:space="preserve"> </w:t>
      </w:r>
      <w:r w:rsidR="005A3094" w:rsidRPr="00871F7B">
        <w:rPr>
          <w:sz w:val="24"/>
          <w:szCs w:val="24"/>
        </w:rPr>
        <w:t xml:space="preserve">Διευκρινίζεται ότι τα Νηπιαγωγεία είναι μονοθέσια </w:t>
      </w:r>
      <w:r w:rsidR="0022757A" w:rsidRPr="00871F7B">
        <w:rPr>
          <w:sz w:val="24"/>
          <w:szCs w:val="24"/>
        </w:rPr>
        <w:t xml:space="preserve">(φοιτούν από επτά έως είκοσι πέντε νήπια) </w:t>
      </w:r>
      <w:r w:rsidR="005A3094" w:rsidRPr="00871F7B">
        <w:rPr>
          <w:sz w:val="24"/>
          <w:szCs w:val="24"/>
        </w:rPr>
        <w:t>και διθέσια</w:t>
      </w:r>
      <w:r w:rsidR="0022757A" w:rsidRPr="00871F7B">
        <w:rPr>
          <w:sz w:val="24"/>
          <w:szCs w:val="24"/>
        </w:rPr>
        <w:t xml:space="preserve"> (φοιτούν από είκοσι έξι έως πενήντα νήπια)</w:t>
      </w:r>
      <w:r w:rsidR="005A3094" w:rsidRPr="00871F7B">
        <w:rPr>
          <w:sz w:val="24"/>
          <w:szCs w:val="24"/>
        </w:rPr>
        <w:t>.</w:t>
      </w:r>
    </w:p>
    <w:p w:rsidR="006E65CF" w:rsidRPr="00871F7B" w:rsidRDefault="00B74B71" w:rsidP="00D40D24">
      <w:pPr>
        <w:pStyle w:val="a4"/>
        <w:numPr>
          <w:ilvl w:val="0"/>
          <w:numId w:val="21"/>
        </w:numPr>
        <w:spacing w:after="0" w:line="240" w:lineRule="auto"/>
        <w:ind w:left="426"/>
        <w:jc w:val="both"/>
        <w:rPr>
          <w:sz w:val="24"/>
          <w:szCs w:val="24"/>
        </w:rPr>
      </w:pPr>
      <w:r w:rsidRPr="00871F7B">
        <w:rPr>
          <w:sz w:val="24"/>
          <w:szCs w:val="24"/>
        </w:rPr>
        <w:t xml:space="preserve">στα </w:t>
      </w:r>
      <w:r w:rsidRPr="00871F7B">
        <w:rPr>
          <w:b/>
          <w:sz w:val="24"/>
          <w:szCs w:val="24"/>
        </w:rPr>
        <w:t>Δημοτικά</w:t>
      </w:r>
      <w:r w:rsidRPr="00871F7B">
        <w:rPr>
          <w:sz w:val="24"/>
          <w:szCs w:val="24"/>
        </w:rPr>
        <w:t xml:space="preserve"> συμφωνεί με τις τιμές της ίδιας μεταβλητής </w:t>
      </w:r>
      <w:r w:rsidR="0022757A" w:rsidRPr="00871F7B">
        <w:rPr>
          <w:sz w:val="24"/>
          <w:szCs w:val="24"/>
        </w:rPr>
        <w:t xml:space="preserve">του </w:t>
      </w:r>
      <w:r w:rsidRPr="00871F7B">
        <w:rPr>
          <w:sz w:val="24"/>
          <w:szCs w:val="24"/>
        </w:rPr>
        <w:t>«Πίνακα 1» και κατανέμεται ανά φύλο στις έξι τάξεις του Δημοτικού Σχολείου.</w:t>
      </w:r>
      <w:r w:rsidR="005A3094" w:rsidRPr="00871F7B">
        <w:rPr>
          <w:sz w:val="24"/>
          <w:szCs w:val="24"/>
        </w:rPr>
        <w:t xml:space="preserve"> </w:t>
      </w:r>
      <w:r w:rsidR="00172155" w:rsidRPr="00871F7B">
        <w:rPr>
          <w:sz w:val="24"/>
          <w:szCs w:val="24"/>
        </w:rPr>
        <w:t xml:space="preserve">Για τα Δημοτικά Σχολεία, με βάσει την ΚΥΑ </w:t>
      </w:r>
      <w:r w:rsidR="00F32224" w:rsidRPr="00871F7B">
        <w:rPr>
          <w:sz w:val="24"/>
          <w:szCs w:val="24"/>
        </w:rPr>
        <w:t>Φ.3/897/97652/Γ1/</w:t>
      </w:r>
      <w:r w:rsidR="00EB645D" w:rsidRPr="00871F7B">
        <w:rPr>
          <w:sz w:val="24"/>
          <w:szCs w:val="24"/>
        </w:rPr>
        <w:t>2006 (ΦΕΚ 1507/</w:t>
      </w:r>
      <w:r w:rsidR="00F32224" w:rsidRPr="00871F7B">
        <w:rPr>
          <w:sz w:val="24"/>
          <w:szCs w:val="24"/>
        </w:rPr>
        <w:t>Β/13-10-2006)</w:t>
      </w:r>
      <w:r w:rsidR="00172155" w:rsidRPr="00871F7B">
        <w:rPr>
          <w:sz w:val="24"/>
          <w:szCs w:val="24"/>
        </w:rPr>
        <w:t>, η οργανικότητα πρ</w:t>
      </w:r>
      <w:r w:rsidR="003429DE" w:rsidRPr="00871F7B">
        <w:rPr>
          <w:sz w:val="24"/>
          <w:szCs w:val="24"/>
        </w:rPr>
        <w:t>οσδιορί</w:t>
      </w:r>
      <w:r w:rsidR="00172155" w:rsidRPr="00871F7B">
        <w:rPr>
          <w:sz w:val="24"/>
          <w:szCs w:val="24"/>
        </w:rPr>
        <w:t>ζεται από την αναλογία δεκαπέντε (15) μαθητών προς ένα (1) δάσκαλο για τα μονοθέσια, διθέσια και τριθέσια και για τα λοιπά</w:t>
      </w:r>
      <w:r w:rsidR="00786412" w:rsidRPr="00871F7B">
        <w:rPr>
          <w:sz w:val="24"/>
          <w:szCs w:val="24"/>
        </w:rPr>
        <w:t xml:space="preserve"> (τετραθέσια και άνω)</w:t>
      </w:r>
      <w:r w:rsidR="00172155" w:rsidRPr="00871F7B">
        <w:rPr>
          <w:sz w:val="24"/>
          <w:szCs w:val="24"/>
        </w:rPr>
        <w:t xml:space="preserve"> είκοσι πέντε (25) μαθητών προς ένα (1) δάσκαλο.</w:t>
      </w:r>
      <w:r w:rsidR="006E65CF" w:rsidRPr="00871F7B">
        <w:rPr>
          <w:sz w:val="24"/>
          <w:szCs w:val="24"/>
        </w:rPr>
        <w:t xml:space="preserve"> </w:t>
      </w:r>
    </w:p>
    <w:p w:rsidR="00D40D24" w:rsidRPr="00871F7B" w:rsidRDefault="00D40D24" w:rsidP="00D40D24">
      <w:pPr>
        <w:spacing w:after="0" w:line="240" w:lineRule="auto"/>
        <w:jc w:val="both"/>
        <w:rPr>
          <w:sz w:val="24"/>
          <w:szCs w:val="24"/>
        </w:rPr>
      </w:pPr>
    </w:p>
    <w:p w:rsidR="00F32224" w:rsidRPr="00871F7B" w:rsidRDefault="00172155" w:rsidP="00D40D24">
      <w:pPr>
        <w:spacing w:after="0" w:line="240" w:lineRule="auto"/>
        <w:jc w:val="both"/>
        <w:rPr>
          <w:sz w:val="24"/>
          <w:szCs w:val="24"/>
        </w:rPr>
      </w:pPr>
      <w:r w:rsidRPr="00871F7B">
        <w:rPr>
          <w:sz w:val="24"/>
          <w:szCs w:val="24"/>
        </w:rPr>
        <w:t>Επι</w:t>
      </w:r>
      <w:r w:rsidR="00EF1E2A" w:rsidRPr="00871F7B">
        <w:rPr>
          <w:sz w:val="24"/>
          <w:szCs w:val="24"/>
        </w:rPr>
        <w:t>πρόσθετα, από το σχολικό έτος 2</w:t>
      </w:r>
      <w:r w:rsidRPr="00871F7B">
        <w:rPr>
          <w:sz w:val="24"/>
          <w:szCs w:val="24"/>
        </w:rPr>
        <w:t xml:space="preserve">013-2014 ισχύει η ΚΥΑ </w:t>
      </w:r>
      <w:r w:rsidR="00F32224" w:rsidRPr="00871F7B">
        <w:rPr>
          <w:sz w:val="24"/>
          <w:szCs w:val="24"/>
        </w:rPr>
        <w:t>Φ.</w:t>
      </w:r>
      <w:r w:rsidR="00EB645D" w:rsidRPr="00871F7B">
        <w:rPr>
          <w:sz w:val="24"/>
          <w:szCs w:val="24"/>
        </w:rPr>
        <w:t>12/622/129803/Γ1/2013 (ΦΕΚ – 2451/</w:t>
      </w:r>
      <w:r w:rsidR="00F32224" w:rsidRPr="00871F7B">
        <w:rPr>
          <w:sz w:val="24"/>
          <w:szCs w:val="24"/>
        </w:rPr>
        <w:t>Β/1-10-2013)</w:t>
      </w:r>
      <w:r w:rsidRPr="00871F7B">
        <w:rPr>
          <w:sz w:val="24"/>
          <w:szCs w:val="24"/>
        </w:rPr>
        <w:t xml:space="preserve"> </w:t>
      </w:r>
      <w:r w:rsidR="00EB645D" w:rsidRPr="00871F7B">
        <w:rPr>
          <w:sz w:val="24"/>
          <w:szCs w:val="24"/>
        </w:rPr>
        <w:t>σύμφωνα με την οποία</w:t>
      </w:r>
      <w:r w:rsidR="00A76A6A" w:rsidRPr="00871F7B">
        <w:rPr>
          <w:sz w:val="24"/>
          <w:szCs w:val="24"/>
        </w:rPr>
        <w:t>,</w:t>
      </w:r>
      <w:r w:rsidR="00EB645D" w:rsidRPr="00871F7B">
        <w:rPr>
          <w:sz w:val="24"/>
          <w:szCs w:val="24"/>
        </w:rPr>
        <w:t xml:space="preserve"> σ</w:t>
      </w:r>
      <w:r w:rsidR="00F32224" w:rsidRPr="00871F7B">
        <w:rPr>
          <w:sz w:val="24"/>
          <w:szCs w:val="24"/>
        </w:rPr>
        <w:t>ε εξαιρετικές περιπτώσεις, ο αριθμός των μαθητών στα δημοτικά σχολεία και των νηπίων στα νηπιαγωγεία δύναται με απόφαση</w:t>
      </w:r>
      <w:r w:rsidR="00F32299" w:rsidRPr="00871F7B">
        <w:rPr>
          <w:sz w:val="24"/>
          <w:szCs w:val="24"/>
        </w:rPr>
        <w:t xml:space="preserve"> του οικείου Διευθυντή Πρωτοβάθ</w:t>
      </w:r>
      <w:r w:rsidR="00F32224" w:rsidRPr="00871F7B">
        <w:rPr>
          <w:sz w:val="24"/>
          <w:szCs w:val="24"/>
        </w:rPr>
        <w:t>μιας Εκπαίδευσης ν</w:t>
      </w:r>
      <w:r w:rsidR="00F32299" w:rsidRPr="00871F7B">
        <w:rPr>
          <w:sz w:val="24"/>
          <w:szCs w:val="24"/>
        </w:rPr>
        <w:t>α υπερβαίνει κατά 10% την αναλο</w:t>
      </w:r>
      <w:r w:rsidR="00F32224" w:rsidRPr="00871F7B">
        <w:rPr>
          <w:sz w:val="24"/>
          <w:szCs w:val="24"/>
        </w:rPr>
        <w:t xml:space="preserve">γία μαθητών ανά δάσκαλο και </w:t>
      </w:r>
      <w:r w:rsidR="00F32224" w:rsidRPr="00871F7B">
        <w:rPr>
          <w:sz w:val="24"/>
          <w:szCs w:val="24"/>
        </w:rPr>
        <w:lastRenderedPageBreak/>
        <w:t>νηπίων ανά νηπιαγωγό, όπως αυτή ορίζεται στις ως άνω κοινές υπουργικές αποφάσεις.</w:t>
      </w:r>
    </w:p>
    <w:p w:rsidR="00D40D24" w:rsidRPr="00871F7B" w:rsidRDefault="00D40D24" w:rsidP="00D40D24">
      <w:pPr>
        <w:spacing w:after="0" w:line="240" w:lineRule="auto"/>
        <w:jc w:val="both"/>
        <w:rPr>
          <w:sz w:val="24"/>
          <w:szCs w:val="24"/>
        </w:rPr>
      </w:pPr>
    </w:p>
    <w:p w:rsidR="00FD0B9F" w:rsidRPr="00871F7B" w:rsidRDefault="003A77C9" w:rsidP="00D40D24">
      <w:pPr>
        <w:spacing w:after="0" w:line="240" w:lineRule="auto"/>
        <w:jc w:val="both"/>
        <w:rPr>
          <w:sz w:val="24"/>
          <w:szCs w:val="24"/>
        </w:rPr>
      </w:pPr>
      <w:r w:rsidRPr="00871F7B">
        <w:rPr>
          <w:sz w:val="24"/>
          <w:szCs w:val="24"/>
        </w:rPr>
        <w:t xml:space="preserve">Η μεταβλητή </w:t>
      </w:r>
      <w:r w:rsidRPr="00871F7B">
        <w:rPr>
          <w:b/>
          <w:sz w:val="24"/>
          <w:szCs w:val="24"/>
        </w:rPr>
        <w:t>«</w:t>
      </w:r>
      <w:r w:rsidR="00655922" w:rsidRPr="00871F7B">
        <w:rPr>
          <w:b/>
          <w:sz w:val="24"/>
          <w:szCs w:val="24"/>
        </w:rPr>
        <w:t xml:space="preserve">Αριθμός </w:t>
      </w:r>
      <w:r w:rsidRPr="00871F7B">
        <w:rPr>
          <w:b/>
          <w:sz w:val="24"/>
          <w:szCs w:val="24"/>
        </w:rPr>
        <w:t>Διδ</w:t>
      </w:r>
      <w:r w:rsidR="00655922" w:rsidRPr="00871F7B">
        <w:rPr>
          <w:b/>
          <w:sz w:val="24"/>
          <w:szCs w:val="24"/>
        </w:rPr>
        <w:t>ασκό</w:t>
      </w:r>
      <w:r w:rsidRPr="00871F7B">
        <w:rPr>
          <w:b/>
          <w:sz w:val="24"/>
          <w:szCs w:val="24"/>
        </w:rPr>
        <w:t>ντ</w:t>
      </w:r>
      <w:r w:rsidR="00655922" w:rsidRPr="00871F7B">
        <w:rPr>
          <w:b/>
          <w:sz w:val="24"/>
          <w:szCs w:val="24"/>
        </w:rPr>
        <w:t>ων</w:t>
      </w:r>
      <w:r w:rsidRPr="00871F7B">
        <w:rPr>
          <w:b/>
          <w:sz w:val="24"/>
          <w:szCs w:val="24"/>
        </w:rPr>
        <w:t>»</w:t>
      </w:r>
      <w:r w:rsidR="006C1284" w:rsidRPr="00871F7B">
        <w:rPr>
          <w:sz w:val="24"/>
          <w:szCs w:val="24"/>
        </w:rPr>
        <w:t xml:space="preserve"> περιλαμβάνει τους μόνιμους και </w:t>
      </w:r>
      <w:r w:rsidRPr="00871F7B">
        <w:rPr>
          <w:sz w:val="24"/>
          <w:szCs w:val="24"/>
        </w:rPr>
        <w:t>τους αν</w:t>
      </w:r>
      <w:r w:rsidR="006C1284" w:rsidRPr="00871F7B">
        <w:rPr>
          <w:sz w:val="24"/>
          <w:szCs w:val="24"/>
        </w:rPr>
        <w:t>απληρωτές</w:t>
      </w:r>
      <w:r w:rsidR="00655922" w:rsidRPr="00871F7B">
        <w:rPr>
          <w:sz w:val="24"/>
          <w:szCs w:val="24"/>
        </w:rPr>
        <w:t xml:space="preserve">. </w:t>
      </w:r>
      <w:r w:rsidR="00221485" w:rsidRPr="00871F7B">
        <w:rPr>
          <w:sz w:val="24"/>
          <w:szCs w:val="24"/>
        </w:rPr>
        <w:t xml:space="preserve">Η μέτρηση </w:t>
      </w:r>
      <w:r w:rsidR="00BD139D" w:rsidRPr="00871F7B">
        <w:rPr>
          <w:sz w:val="24"/>
          <w:szCs w:val="24"/>
        </w:rPr>
        <w:t xml:space="preserve">αφορά στους διδάσκοντες </w:t>
      </w:r>
      <w:r w:rsidR="00221485" w:rsidRPr="00871F7B">
        <w:rPr>
          <w:sz w:val="24"/>
          <w:szCs w:val="24"/>
        </w:rPr>
        <w:t xml:space="preserve">στο σύνολο της επικράτειας ανά </w:t>
      </w:r>
      <w:r w:rsidR="00BD139D" w:rsidRPr="00871F7B">
        <w:rPr>
          <w:sz w:val="24"/>
          <w:szCs w:val="24"/>
        </w:rPr>
        <w:t xml:space="preserve">ειδικότητα, </w:t>
      </w:r>
      <w:r w:rsidR="00221485" w:rsidRPr="00871F7B">
        <w:rPr>
          <w:sz w:val="24"/>
          <w:szCs w:val="24"/>
        </w:rPr>
        <w:t>φύλο</w:t>
      </w:r>
      <w:r w:rsidR="00BD139D" w:rsidRPr="00871F7B">
        <w:rPr>
          <w:sz w:val="24"/>
          <w:szCs w:val="24"/>
        </w:rPr>
        <w:t xml:space="preserve"> και </w:t>
      </w:r>
      <w:r w:rsidR="00221485" w:rsidRPr="00871F7B">
        <w:rPr>
          <w:sz w:val="24"/>
          <w:szCs w:val="24"/>
        </w:rPr>
        <w:t xml:space="preserve">είδος σχολείου (Νηπιαγωγείο/ Δημοτικό) </w:t>
      </w:r>
      <w:r w:rsidR="00BD139D" w:rsidRPr="00871F7B">
        <w:rPr>
          <w:sz w:val="24"/>
          <w:szCs w:val="24"/>
        </w:rPr>
        <w:t xml:space="preserve">στο οποίο διδάσκουν. </w:t>
      </w:r>
    </w:p>
    <w:p w:rsidR="00D40D24" w:rsidRPr="00871F7B" w:rsidRDefault="00D40D24" w:rsidP="00424B7B">
      <w:pPr>
        <w:pStyle w:val="a4"/>
        <w:ind w:left="0"/>
        <w:rPr>
          <w:sz w:val="24"/>
          <w:szCs w:val="24"/>
        </w:rPr>
      </w:pPr>
    </w:p>
    <w:p w:rsidR="00424B7B" w:rsidRPr="00871F7B" w:rsidRDefault="006C1284" w:rsidP="00424B7B">
      <w:pPr>
        <w:pStyle w:val="a4"/>
        <w:ind w:left="0"/>
        <w:rPr>
          <w:sz w:val="24"/>
          <w:szCs w:val="24"/>
        </w:rPr>
      </w:pPr>
      <w:r w:rsidRPr="00871F7B">
        <w:rPr>
          <w:sz w:val="24"/>
          <w:szCs w:val="24"/>
        </w:rPr>
        <w:t>Αναλυτικά</w:t>
      </w:r>
      <w:r w:rsidR="00424B7B" w:rsidRPr="00871F7B">
        <w:rPr>
          <w:sz w:val="24"/>
          <w:szCs w:val="24"/>
        </w:rPr>
        <w:t xml:space="preserve">, </w:t>
      </w:r>
      <w:r w:rsidR="005B5FEC" w:rsidRPr="005B5FEC">
        <w:rPr>
          <w:sz w:val="24"/>
          <w:szCs w:val="24"/>
        </w:rPr>
        <w:t xml:space="preserve">για το έτος 2023-2024 </w:t>
      </w:r>
      <w:r w:rsidR="00424B7B" w:rsidRPr="00871F7B">
        <w:rPr>
          <w:sz w:val="24"/>
          <w:szCs w:val="24"/>
        </w:rPr>
        <w:t xml:space="preserve">η κατηγοριοποίηση για τους εκπαιδευτικούς των </w:t>
      </w:r>
      <w:r w:rsidR="00424B7B" w:rsidRPr="00871F7B">
        <w:rPr>
          <w:b/>
          <w:sz w:val="24"/>
          <w:szCs w:val="24"/>
        </w:rPr>
        <w:t>Νηπιαγωγείων</w:t>
      </w:r>
      <w:r w:rsidR="00424B7B" w:rsidRPr="00871F7B">
        <w:rPr>
          <w:sz w:val="24"/>
          <w:szCs w:val="24"/>
        </w:rPr>
        <w:t xml:space="preserve"> με βάση την </w:t>
      </w:r>
      <w:r w:rsidR="00424B7B" w:rsidRPr="00871F7B">
        <w:rPr>
          <w:b/>
          <w:sz w:val="24"/>
          <w:szCs w:val="24"/>
        </w:rPr>
        <w:t>ειδικότητα</w:t>
      </w:r>
      <w:r w:rsidR="00424B7B" w:rsidRPr="00871F7B">
        <w:rPr>
          <w:sz w:val="24"/>
          <w:szCs w:val="24"/>
        </w:rPr>
        <w:t xml:space="preserve"> είναι:</w:t>
      </w:r>
    </w:p>
    <w:p w:rsidR="005B5FEC" w:rsidRPr="005B5FEC" w:rsidRDefault="005B5FEC" w:rsidP="005B5FEC">
      <w:pPr>
        <w:pStyle w:val="a4"/>
        <w:numPr>
          <w:ilvl w:val="0"/>
          <w:numId w:val="22"/>
        </w:numPr>
        <w:rPr>
          <w:sz w:val="24"/>
          <w:szCs w:val="24"/>
        </w:rPr>
      </w:pPr>
      <w:r w:rsidRPr="005B5FEC">
        <w:rPr>
          <w:sz w:val="24"/>
          <w:szCs w:val="24"/>
        </w:rPr>
        <w:t>Αγγλικής Φιλολογίας (ΠΕ06)</w:t>
      </w:r>
    </w:p>
    <w:p w:rsidR="005B5FEC" w:rsidRPr="005B5FEC" w:rsidRDefault="005B5FEC" w:rsidP="005B5FEC">
      <w:pPr>
        <w:pStyle w:val="a4"/>
        <w:numPr>
          <w:ilvl w:val="0"/>
          <w:numId w:val="22"/>
        </w:numPr>
        <w:rPr>
          <w:sz w:val="24"/>
          <w:szCs w:val="24"/>
        </w:rPr>
      </w:pPr>
      <w:r w:rsidRPr="005B5FEC">
        <w:rPr>
          <w:sz w:val="24"/>
          <w:szCs w:val="24"/>
        </w:rPr>
        <w:t>Δάσκαλοι (ΠΕ70)</w:t>
      </w:r>
    </w:p>
    <w:p w:rsidR="005B5FEC" w:rsidRPr="005B5FEC" w:rsidRDefault="005B5FEC" w:rsidP="005B5FEC">
      <w:pPr>
        <w:pStyle w:val="a4"/>
        <w:numPr>
          <w:ilvl w:val="0"/>
          <w:numId w:val="22"/>
        </w:numPr>
        <w:rPr>
          <w:sz w:val="24"/>
          <w:szCs w:val="24"/>
        </w:rPr>
      </w:pPr>
      <w:r w:rsidRPr="005B5FEC">
        <w:rPr>
          <w:sz w:val="24"/>
          <w:szCs w:val="24"/>
        </w:rPr>
        <w:t>Κοινωνικοί Λειτουργοί (ΠΕ30, ΠΕ30-ΣΔΕΥ)</w:t>
      </w:r>
    </w:p>
    <w:p w:rsidR="005B5FEC" w:rsidRPr="005B5FEC" w:rsidRDefault="005B5FEC" w:rsidP="005B5FEC">
      <w:pPr>
        <w:pStyle w:val="a4"/>
        <w:numPr>
          <w:ilvl w:val="0"/>
          <w:numId w:val="22"/>
        </w:numPr>
        <w:rPr>
          <w:sz w:val="24"/>
          <w:szCs w:val="24"/>
        </w:rPr>
      </w:pPr>
      <w:r w:rsidRPr="005B5FEC">
        <w:rPr>
          <w:sz w:val="24"/>
          <w:szCs w:val="24"/>
        </w:rPr>
        <w:t>Νηπιαγωγοί (ΠΕ60)</w:t>
      </w:r>
    </w:p>
    <w:p w:rsidR="005B5FEC" w:rsidRPr="005B5FEC" w:rsidRDefault="005B5FEC" w:rsidP="005B5FEC">
      <w:pPr>
        <w:pStyle w:val="a4"/>
        <w:numPr>
          <w:ilvl w:val="0"/>
          <w:numId w:val="22"/>
        </w:numPr>
        <w:rPr>
          <w:sz w:val="24"/>
          <w:szCs w:val="24"/>
        </w:rPr>
      </w:pPr>
      <w:r w:rsidRPr="005B5FEC">
        <w:rPr>
          <w:sz w:val="24"/>
          <w:szCs w:val="24"/>
        </w:rPr>
        <w:t>Νηπιαγωγοί Ειδικής Αγωγής (ΠΕ60.50, ΠΕ61)</w:t>
      </w:r>
    </w:p>
    <w:p w:rsidR="005B5FEC" w:rsidRPr="005B5FEC" w:rsidRDefault="005B5FEC" w:rsidP="005B5FEC">
      <w:pPr>
        <w:pStyle w:val="a4"/>
        <w:numPr>
          <w:ilvl w:val="0"/>
          <w:numId w:val="22"/>
        </w:numPr>
        <w:rPr>
          <w:sz w:val="24"/>
          <w:szCs w:val="24"/>
        </w:rPr>
      </w:pPr>
      <w:r w:rsidRPr="005B5FEC">
        <w:rPr>
          <w:sz w:val="24"/>
          <w:szCs w:val="24"/>
        </w:rPr>
        <w:t>Ψυχολόγοι (ΠΕ23, ΠΕ23-ΣΔΕΥ)</w:t>
      </w:r>
    </w:p>
    <w:p w:rsidR="00424B7B" w:rsidRPr="00871F7B" w:rsidRDefault="00424B7B" w:rsidP="001C0FD1">
      <w:pPr>
        <w:pStyle w:val="a4"/>
        <w:spacing w:after="0"/>
        <w:contextualSpacing w:val="0"/>
        <w:rPr>
          <w:sz w:val="24"/>
          <w:szCs w:val="24"/>
        </w:rPr>
      </w:pPr>
    </w:p>
    <w:p w:rsidR="005B5FEC" w:rsidRPr="005B5FEC" w:rsidRDefault="005B5FEC" w:rsidP="005B5FEC">
      <w:p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 xml:space="preserve">Η μεταβλητή </w:t>
      </w:r>
      <w:r w:rsidRPr="005B5FEC">
        <w:rPr>
          <w:rFonts w:asciiTheme="minorHAnsi" w:eastAsiaTheme="minorEastAsia" w:hAnsiTheme="minorHAnsi" w:cstheme="minorHAnsi"/>
          <w:b/>
          <w:sz w:val="24"/>
          <w:szCs w:val="24"/>
          <w:lang w:eastAsia="el-GR"/>
        </w:rPr>
        <w:t>«Νηπιαγωγοί»</w:t>
      </w:r>
      <w:r w:rsidRPr="005B5FEC">
        <w:rPr>
          <w:rFonts w:asciiTheme="minorHAnsi" w:eastAsiaTheme="minorEastAsia" w:hAnsiTheme="minorHAnsi" w:cstheme="minorHAnsi"/>
          <w:sz w:val="24"/>
          <w:szCs w:val="24"/>
          <w:lang w:eastAsia="el-GR"/>
        </w:rPr>
        <w:t xml:space="preserve"> περιλαμβάνει τις ειδικότητες Νηπιαγωγοί και Νηπιαγωγοί Ειδικής Αγωγής. </w:t>
      </w:r>
    </w:p>
    <w:p w:rsidR="005B5FEC" w:rsidRPr="005B5FEC" w:rsidRDefault="005B5FEC" w:rsidP="005B5FEC">
      <w:p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 xml:space="preserve">Η μεταβλητή </w:t>
      </w:r>
      <w:r w:rsidRPr="005B5FEC">
        <w:rPr>
          <w:rFonts w:asciiTheme="minorHAnsi" w:eastAsiaTheme="minorEastAsia" w:hAnsiTheme="minorHAnsi" w:cstheme="minorHAnsi"/>
          <w:b/>
          <w:sz w:val="24"/>
          <w:szCs w:val="24"/>
          <w:lang w:eastAsia="el-GR"/>
        </w:rPr>
        <w:t>«Άλλοι Κλάδοι»</w:t>
      </w:r>
      <w:r w:rsidRPr="005B5FEC">
        <w:rPr>
          <w:rFonts w:asciiTheme="minorHAnsi" w:eastAsiaTheme="minorEastAsia" w:hAnsiTheme="minorHAnsi" w:cstheme="minorHAnsi"/>
          <w:sz w:val="24"/>
          <w:szCs w:val="24"/>
          <w:lang w:eastAsia="el-GR"/>
        </w:rPr>
        <w:t xml:space="preserve"> περιλαμβάνει τις ειδικότητες Δάσκαλοι, Κοινωνικοί Λειτουργοί και Ψυχολόγοι.</w:t>
      </w:r>
    </w:p>
    <w:p w:rsidR="00424B7B" w:rsidRPr="00871F7B" w:rsidRDefault="00424B7B" w:rsidP="00D40D24">
      <w:pPr>
        <w:pStyle w:val="a4"/>
        <w:spacing w:after="0" w:line="240" w:lineRule="auto"/>
        <w:ind w:left="0"/>
        <w:rPr>
          <w:sz w:val="24"/>
          <w:szCs w:val="24"/>
        </w:rPr>
      </w:pPr>
    </w:p>
    <w:p w:rsidR="006C1284" w:rsidRPr="00871F7B" w:rsidRDefault="00424B7B" w:rsidP="006C22C6">
      <w:pPr>
        <w:pStyle w:val="a4"/>
        <w:ind w:left="0"/>
        <w:jc w:val="both"/>
        <w:rPr>
          <w:sz w:val="24"/>
          <w:szCs w:val="24"/>
        </w:rPr>
      </w:pPr>
      <w:r w:rsidRPr="00871F7B">
        <w:rPr>
          <w:sz w:val="24"/>
          <w:szCs w:val="24"/>
        </w:rPr>
        <w:t>Η</w:t>
      </w:r>
      <w:r w:rsidR="006C1284" w:rsidRPr="00871F7B">
        <w:rPr>
          <w:sz w:val="24"/>
          <w:szCs w:val="24"/>
        </w:rPr>
        <w:t xml:space="preserve"> κατηγοριοποίηση για τους εκπαιδευτικούς των </w:t>
      </w:r>
      <w:r w:rsidR="006C1284" w:rsidRPr="00871F7B">
        <w:rPr>
          <w:b/>
          <w:sz w:val="24"/>
          <w:szCs w:val="24"/>
        </w:rPr>
        <w:t>Δημοτικών Σχολείων</w:t>
      </w:r>
      <w:r w:rsidR="006C1284" w:rsidRPr="00871F7B">
        <w:rPr>
          <w:sz w:val="24"/>
          <w:szCs w:val="24"/>
        </w:rPr>
        <w:t xml:space="preserve"> με βάση την </w:t>
      </w:r>
      <w:r w:rsidR="006C1284" w:rsidRPr="00871F7B">
        <w:rPr>
          <w:b/>
          <w:sz w:val="24"/>
          <w:szCs w:val="24"/>
        </w:rPr>
        <w:t>ειδικότητα</w:t>
      </w:r>
      <w:r w:rsidR="006C1284" w:rsidRPr="00871F7B">
        <w:rPr>
          <w:sz w:val="24"/>
          <w:szCs w:val="24"/>
        </w:rPr>
        <w:t xml:space="preserve"> είναι:</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Αγγλικής Φιλολογίας (ΠΕ06)</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Γαλλικής Φιλολογίας (ΠΕ05)</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 xml:space="preserve">Γερμανικής Φιλολογίας(ΠΕ07) </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Δάσκαλοι (ΠΕ70)</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Δάσκαλοι Ειδικής Αγωγής (ΠΕ70.50, ΠΕ71)</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Δάσκαλοι Μειονοτικού Προγράμματος (ΠΕ73)</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Δραματικής Τέχνης</w:t>
      </w:r>
      <w:r w:rsidRPr="005B5FEC">
        <w:rPr>
          <w:rFonts w:eastAsia="Times New Roman" w:cs="Calibri"/>
          <w:color w:val="000000"/>
          <w:sz w:val="24"/>
          <w:szCs w:val="24"/>
          <w:lang w:eastAsia="el-GR"/>
        </w:rPr>
        <w:t xml:space="preserve"> (ΠΕ91.02)</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Θεατρικών Σπουδών (ΠΕ91.01)</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Ιεροδιδάσκαλοι Καθολικού Δόγματος (ΔΕ-ΙΔΚ)</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Καλλιτεχνικών (ΠΕ08)</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Καλλιτεχνικών Σπουδών (ΠΕ89.01)</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Κοινωνικοί Λειτουργοί (ΠΕ30, ΠΕ30-ΣΔΕΥ)</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Μαθηματικοί (ΠΕ03)</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Μουσικής επιστήμης (ΠΕ79.01)</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Μουσικής μη Ανωτάτων Ιδρυμάτων (ΤΕ16)</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Νηπιαγωγοί (ΠΕ60)</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Πληροφορικής (ΠΕ86)</w:t>
      </w:r>
    </w:p>
    <w:p w:rsidR="005B5FEC" w:rsidRP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Φυσικής Αγωγής (ΠΕ11)</w:t>
      </w:r>
    </w:p>
    <w:p w:rsidR="005B5FEC" w:rsidRDefault="005B5FEC" w:rsidP="005B5FEC">
      <w:pPr>
        <w:numPr>
          <w:ilvl w:val="0"/>
          <w:numId w:val="24"/>
        </w:num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Ψυχολόγοι (ΠΕ23, ΠΕ23-ΣΔΕΥ)</w:t>
      </w:r>
    </w:p>
    <w:p w:rsidR="005B5FEC" w:rsidRPr="005B5FEC" w:rsidRDefault="005B5FEC" w:rsidP="005B5FEC">
      <w:pPr>
        <w:spacing w:after="0" w:line="240" w:lineRule="auto"/>
        <w:ind w:left="720"/>
        <w:jc w:val="both"/>
        <w:rPr>
          <w:rFonts w:asciiTheme="minorHAnsi" w:eastAsiaTheme="minorEastAsia" w:hAnsiTheme="minorHAnsi" w:cstheme="minorHAnsi"/>
          <w:sz w:val="24"/>
          <w:szCs w:val="24"/>
          <w:lang w:eastAsia="el-GR"/>
        </w:rPr>
      </w:pPr>
    </w:p>
    <w:p w:rsidR="005B5FEC" w:rsidRPr="005B5FEC" w:rsidRDefault="005B5FEC" w:rsidP="005B5FEC">
      <w:p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lastRenderedPageBreak/>
        <w:t xml:space="preserve">Η μεταβλητή </w:t>
      </w:r>
      <w:r w:rsidRPr="005B5FEC">
        <w:rPr>
          <w:rFonts w:asciiTheme="minorHAnsi" w:eastAsiaTheme="minorEastAsia" w:hAnsiTheme="minorHAnsi" w:cstheme="minorHAnsi"/>
          <w:b/>
          <w:sz w:val="24"/>
          <w:szCs w:val="24"/>
          <w:lang w:eastAsia="el-GR"/>
        </w:rPr>
        <w:t>«Δάσκαλοι»</w:t>
      </w:r>
      <w:r w:rsidRPr="005B5FEC">
        <w:rPr>
          <w:rFonts w:asciiTheme="minorHAnsi" w:eastAsiaTheme="minorEastAsia" w:hAnsiTheme="minorHAnsi" w:cstheme="minorHAnsi"/>
          <w:sz w:val="24"/>
          <w:szCs w:val="24"/>
          <w:lang w:eastAsia="el-GR"/>
        </w:rPr>
        <w:t xml:space="preserve"> περιλαμβάνει τις ειδικότητες Δάσκαλοι, Δάσκαλοι Ειδικής Αγωγής και Δάσκαλοι Μειονοτικού Προγράμματος.</w:t>
      </w:r>
    </w:p>
    <w:p w:rsidR="005B5FEC" w:rsidRPr="005B5FEC" w:rsidRDefault="005B5FEC" w:rsidP="005B5FEC">
      <w:pPr>
        <w:spacing w:after="0" w:line="240" w:lineRule="auto"/>
        <w:jc w:val="both"/>
        <w:rPr>
          <w:rFonts w:eastAsia="Times New Roman" w:cs="Calibri"/>
          <w:color w:val="000000"/>
          <w:sz w:val="24"/>
          <w:szCs w:val="24"/>
          <w:lang w:eastAsia="el-GR"/>
        </w:rPr>
      </w:pPr>
      <w:r w:rsidRPr="005B5FEC">
        <w:rPr>
          <w:rFonts w:asciiTheme="minorHAnsi" w:eastAsiaTheme="minorEastAsia" w:hAnsiTheme="minorHAnsi" w:cstheme="minorHAnsi"/>
          <w:sz w:val="24"/>
          <w:szCs w:val="24"/>
          <w:lang w:eastAsia="el-GR"/>
        </w:rPr>
        <w:t xml:space="preserve">Η μεταβλητή </w:t>
      </w:r>
      <w:r w:rsidRPr="005B5FEC">
        <w:rPr>
          <w:rFonts w:asciiTheme="minorHAnsi" w:eastAsiaTheme="minorEastAsia" w:hAnsiTheme="minorHAnsi" w:cstheme="minorHAnsi"/>
          <w:b/>
          <w:sz w:val="24"/>
          <w:szCs w:val="24"/>
          <w:lang w:eastAsia="el-GR"/>
        </w:rPr>
        <w:t>«Καθηγητές Θεατρικής Αγωγής»</w:t>
      </w:r>
      <w:r w:rsidRPr="005B5FEC">
        <w:rPr>
          <w:rFonts w:asciiTheme="minorHAnsi" w:eastAsiaTheme="minorEastAsia" w:hAnsiTheme="minorHAnsi" w:cstheme="minorHAnsi"/>
          <w:sz w:val="24"/>
          <w:szCs w:val="24"/>
          <w:lang w:eastAsia="el-GR"/>
        </w:rPr>
        <w:t xml:space="preserve"> περιλαμβάνει τις ειδικότητες Θεατρικών Σπουδών και Δραματικής Τέχνης.</w:t>
      </w:r>
    </w:p>
    <w:p w:rsidR="005B5FEC" w:rsidRPr="005B5FEC" w:rsidRDefault="005B5FEC" w:rsidP="005B5FEC">
      <w:p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 xml:space="preserve">Η μεταβλητή </w:t>
      </w:r>
      <w:r w:rsidRPr="005B5FEC">
        <w:rPr>
          <w:rFonts w:asciiTheme="minorHAnsi" w:eastAsiaTheme="minorEastAsia" w:hAnsiTheme="minorHAnsi" w:cstheme="minorHAnsi"/>
          <w:b/>
          <w:sz w:val="24"/>
          <w:szCs w:val="24"/>
          <w:lang w:eastAsia="el-GR"/>
        </w:rPr>
        <w:t>«Καθηγητές Καλλιτεχνικών»</w:t>
      </w:r>
      <w:r w:rsidRPr="005B5FEC">
        <w:rPr>
          <w:rFonts w:asciiTheme="minorHAnsi" w:eastAsiaTheme="minorEastAsia" w:hAnsiTheme="minorHAnsi" w:cstheme="minorHAnsi"/>
          <w:sz w:val="24"/>
          <w:szCs w:val="24"/>
          <w:lang w:eastAsia="el-GR"/>
        </w:rPr>
        <w:t xml:space="preserve"> περιλαμβάνει τις ειδικότητες Καλλιτεχνικών και Καλλιτεχνικών Σπουδών.</w:t>
      </w:r>
    </w:p>
    <w:p w:rsidR="005B5FEC" w:rsidRPr="005B5FEC" w:rsidRDefault="005B5FEC" w:rsidP="005B5FEC">
      <w:p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 xml:space="preserve">Η μεταβλητή </w:t>
      </w:r>
      <w:r w:rsidRPr="005B5FEC">
        <w:rPr>
          <w:rFonts w:asciiTheme="minorHAnsi" w:eastAsiaTheme="minorEastAsia" w:hAnsiTheme="minorHAnsi" w:cstheme="minorHAnsi"/>
          <w:b/>
          <w:sz w:val="24"/>
          <w:szCs w:val="24"/>
          <w:lang w:eastAsia="el-GR"/>
        </w:rPr>
        <w:t>«Καθηγητές Μουσικής»</w:t>
      </w:r>
      <w:r w:rsidRPr="005B5FEC">
        <w:rPr>
          <w:rFonts w:asciiTheme="minorHAnsi" w:eastAsiaTheme="minorEastAsia" w:hAnsiTheme="minorHAnsi" w:cstheme="minorHAnsi"/>
          <w:sz w:val="24"/>
          <w:szCs w:val="24"/>
          <w:lang w:eastAsia="el-GR"/>
        </w:rPr>
        <w:t xml:space="preserve"> περιλαμβάνει τις ειδικότητες Μουσικής Επιστήμης (πρώην ΠΕ16.02) και Μουσικής μη Ανωτάτων Ιδρυμάτων.</w:t>
      </w:r>
    </w:p>
    <w:p w:rsidR="005B5FEC" w:rsidRPr="005B5FEC" w:rsidRDefault="005B5FEC" w:rsidP="005B5FEC">
      <w:pPr>
        <w:spacing w:after="0" w:line="240" w:lineRule="auto"/>
        <w:jc w:val="both"/>
        <w:rPr>
          <w:rFonts w:asciiTheme="minorHAnsi" w:eastAsiaTheme="minorEastAsia" w:hAnsiTheme="minorHAnsi" w:cstheme="minorHAnsi"/>
          <w:sz w:val="24"/>
          <w:szCs w:val="24"/>
          <w:lang w:eastAsia="el-GR"/>
        </w:rPr>
      </w:pPr>
      <w:r w:rsidRPr="005B5FEC">
        <w:rPr>
          <w:rFonts w:asciiTheme="minorHAnsi" w:eastAsiaTheme="minorEastAsia" w:hAnsiTheme="minorHAnsi" w:cstheme="minorHAnsi"/>
          <w:sz w:val="24"/>
          <w:szCs w:val="24"/>
          <w:lang w:eastAsia="el-GR"/>
        </w:rPr>
        <w:t xml:space="preserve">Η μεταβλητή </w:t>
      </w:r>
      <w:r w:rsidRPr="005B5FEC">
        <w:rPr>
          <w:rFonts w:asciiTheme="minorHAnsi" w:eastAsiaTheme="minorEastAsia" w:hAnsiTheme="minorHAnsi" w:cstheme="minorHAnsi"/>
          <w:b/>
          <w:sz w:val="24"/>
          <w:szCs w:val="24"/>
          <w:lang w:eastAsia="el-GR"/>
        </w:rPr>
        <w:t>«Άλλοι Κλάδοι»</w:t>
      </w:r>
      <w:r w:rsidRPr="005B5FEC">
        <w:rPr>
          <w:rFonts w:asciiTheme="minorHAnsi" w:eastAsiaTheme="minorEastAsia" w:hAnsiTheme="minorHAnsi" w:cstheme="minorHAnsi"/>
          <w:sz w:val="24"/>
          <w:szCs w:val="24"/>
          <w:lang w:eastAsia="el-GR"/>
        </w:rPr>
        <w:t xml:space="preserve"> περιλαμβάνει τις ειδικότητες Ιεροδιδάσκαλοι Καθολικού Δόγματος, Κοινωνικοί Λειτουργοί, Ψυχολόγοι, Μαθηματικοί και Νηπιαγωγοί. Οι δύο τελευταίες ειδικότητες διατίθενται για τις ανάγκες της Υπηρεσίας μετά από απόφαση του αρμόδιου Διευθυντή Εκπαίδευσης.</w:t>
      </w:r>
    </w:p>
    <w:p w:rsidR="00FA1E19" w:rsidRPr="00572442" w:rsidRDefault="00FA1E19" w:rsidP="00D40D24">
      <w:pPr>
        <w:pStyle w:val="a4"/>
        <w:spacing w:after="0" w:line="240" w:lineRule="auto"/>
        <w:ind w:left="0"/>
        <w:jc w:val="both"/>
        <w:rPr>
          <w:sz w:val="24"/>
          <w:szCs w:val="24"/>
        </w:rPr>
      </w:pPr>
    </w:p>
    <w:p w:rsidR="0041590A" w:rsidRPr="00871F7B" w:rsidRDefault="00D356C6" w:rsidP="00D40D24">
      <w:pPr>
        <w:pStyle w:val="a4"/>
        <w:spacing w:after="0" w:line="240" w:lineRule="auto"/>
        <w:ind w:left="0"/>
        <w:jc w:val="both"/>
        <w:rPr>
          <w:b/>
          <w:sz w:val="24"/>
          <w:szCs w:val="24"/>
        </w:rPr>
      </w:pPr>
      <w:r w:rsidRPr="00871F7B">
        <w:rPr>
          <w:b/>
          <w:sz w:val="24"/>
          <w:szCs w:val="24"/>
        </w:rPr>
        <w:t>Πίνακας 3: Σχολικός Πληθυσμός ανά τάξη, φύλο, αριθμός Σχολείων - Τμημάτων - Αποφοίτων - Διδασκόντων - Σύνολο Αττικής</w:t>
      </w:r>
    </w:p>
    <w:p w:rsidR="00D40D24" w:rsidRPr="00871F7B" w:rsidRDefault="00D40D24" w:rsidP="00D40D24">
      <w:pPr>
        <w:spacing w:after="0" w:line="240" w:lineRule="auto"/>
        <w:jc w:val="both"/>
        <w:rPr>
          <w:sz w:val="24"/>
          <w:szCs w:val="24"/>
        </w:rPr>
      </w:pPr>
    </w:p>
    <w:p w:rsidR="003F27AF" w:rsidRPr="00871F7B" w:rsidRDefault="003F27AF" w:rsidP="00D40D24">
      <w:pPr>
        <w:spacing w:after="0" w:line="240" w:lineRule="auto"/>
        <w:jc w:val="both"/>
        <w:rPr>
          <w:sz w:val="24"/>
          <w:szCs w:val="24"/>
        </w:rPr>
      </w:pPr>
      <w:r w:rsidRPr="00871F7B">
        <w:rPr>
          <w:sz w:val="24"/>
          <w:szCs w:val="24"/>
        </w:rPr>
        <w:t xml:space="preserve">Ο «Πίνακας 3» έχει την ίδια δομή με τον «Πίνακα 2», αλλά αναφέρεται στην Αττική. Οι τιμές των μεταβλητών για τα Νηπιαγωγεία και </w:t>
      </w:r>
      <w:r w:rsidR="00D356C6" w:rsidRPr="00871F7B">
        <w:rPr>
          <w:sz w:val="24"/>
          <w:szCs w:val="24"/>
        </w:rPr>
        <w:t xml:space="preserve">τα </w:t>
      </w:r>
      <w:r w:rsidRPr="00871F7B">
        <w:rPr>
          <w:sz w:val="24"/>
          <w:szCs w:val="24"/>
        </w:rPr>
        <w:t>Δημοτικά συμφωνούν με τις τιμές των αντίστοιχων μεταβλητών για την Αττική του «Πίνακα 1».</w:t>
      </w:r>
    </w:p>
    <w:p w:rsidR="00D40D24" w:rsidRPr="00871F7B" w:rsidRDefault="00D40D24" w:rsidP="00D40D24">
      <w:pPr>
        <w:spacing w:after="0" w:line="240" w:lineRule="auto"/>
        <w:jc w:val="both"/>
        <w:rPr>
          <w:b/>
          <w:sz w:val="24"/>
          <w:szCs w:val="24"/>
        </w:rPr>
      </w:pPr>
    </w:p>
    <w:p w:rsidR="00D356C6" w:rsidRPr="00871F7B" w:rsidRDefault="00D356C6" w:rsidP="00D40D24">
      <w:pPr>
        <w:spacing w:after="0" w:line="240" w:lineRule="auto"/>
        <w:jc w:val="both"/>
        <w:rPr>
          <w:b/>
          <w:sz w:val="24"/>
          <w:szCs w:val="24"/>
        </w:rPr>
      </w:pPr>
      <w:r w:rsidRPr="00871F7B">
        <w:rPr>
          <w:b/>
          <w:sz w:val="24"/>
          <w:szCs w:val="24"/>
        </w:rPr>
        <w:t xml:space="preserve">Πίνακας 4: Σχολικός πληθυσμός ανά φύλο που παρακολουθεί ξένες </w:t>
      </w:r>
      <w:r w:rsidR="006448FD">
        <w:rPr>
          <w:b/>
          <w:sz w:val="24"/>
          <w:szCs w:val="24"/>
        </w:rPr>
        <w:t>γ</w:t>
      </w:r>
      <w:r w:rsidRPr="00871F7B">
        <w:rPr>
          <w:b/>
          <w:sz w:val="24"/>
          <w:szCs w:val="24"/>
        </w:rPr>
        <w:t xml:space="preserve">λώσσες (Αγγλικά, Γαλλικά, Γερμανικά) ανά είδος σχολείου και σχολικός πληθυσμός που παρακολουθεί καμία, μία ή δύο ξένες </w:t>
      </w:r>
      <w:r w:rsidR="006448FD">
        <w:rPr>
          <w:b/>
          <w:sz w:val="24"/>
          <w:szCs w:val="24"/>
        </w:rPr>
        <w:t>γ</w:t>
      </w:r>
      <w:r w:rsidRPr="00871F7B">
        <w:rPr>
          <w:b/>
          <w:sz w:val="24"/>
          <w:szCs w:val="24"/>
        </w:rPr>
        <w:t>λώσσες ανά είδος σχολείου</w:t>
      </w:r>
    </w:p>
    <w:p w:rsidR="00D40D24" w:rsidRPr="00871F7B" w:rsidRDefault="00D40D24" w:rsidP="00D40D24">
      <w:pPr>
        <w:spacing w:after="0" w:line="240" w:lineRule="auto"/>
        <w:jc w:val="both"/>
        <w:rPr>
          <w:sz w:val="24"/>
          <w:szCs w:val="24"/>
        </w:rPr>
      </w:pPr>
    </w:p>
    <w:p w:rsidR="00221485" w:rsidRPr="00871F7B" w:rsidRDefault="00CD5135" w:rsidP="00D40D24">
      <w:pPr>
        <w:spacing w:after="0" w:line="240" w:lineRule="auto"/>
        <w:jc w:val="both"/>
        <w:rPr>
          <w:sz w:val="24"/>
          <w:szCs w:val="24"/>
        </w:rPr>
      </w:pPr>
      <w:r w:rsidRPr="00871F7B">
        <w:rPr>
          <w:sz w:val="24"/>
          <w:szCs w:val="24"/>
        </w:rPr>
        <w:t xml:space="preserve">Στον «Πίνακα 4» περιγράφεται </w:t>
      </w:r>
      <w:r w:rsidR="00E73C78" w:rsidRPr="00871F7B">
        <w:rPr>
          <w:sz w:val="24"/>
          <w:szCs w:val="24"/>
        </w:rPr>
        <w:t xml:space="preserve">ο συνολικός αριθμός μαθητών </w:t>
      </w:r>
      <w:r w:rsidR="00D356C6" w:rsidRPr="00871F7B">
        <w:rPr>
          <w:sz w:val="24"/>
          <w:szCs w:val="24"/>
        </w:rPr>
        <w:t>ανά φύλο, Νηπιαγωγείων και Δημοτικών Σχολείων,</w:t>
      </w:r>
      <w:r w:rsidR="00E73C78" w:rsidRPr="00871F7B">
        <w:rPr>
          <w:sz w:val="24"/>
          <w:szCs w:val="24"/>
        </w:rPr>
        <w:t xml:space="preserve"> πο</w:t>
      </w:r>
      <w:r w:rsidR="00C053F0" w:rsidRPr="00871F7B">
        <w:rPr>
          <w:sz w:val="24"/>
          <w:szCs w:val="24"/>
        </w:rPr>
        <w:t>υ παρακολουθούν ξέν</w:t>
      </w:r>
      <w:r w:rsidR="00A445C1" w:rsidRPr="00871F7B">
        <w:rPr>
          <w:sz w:val="24"/>
          <w:szCs w:val="24"/>
        </w:rPr>
        <w:t xml:space="preserve">ες </w:t>
      </w:r>
      <w:r w:rsidR="006448FD">
        <w:rPr>
          <w:sz w:val="24"/>
          <w:szCs w:val="24"/>
        </w:rPr>
        <w:t>γ</w:t>
      </w:r>
      <w:r w:rsidR="00C053F0" w:rsidRPr="00871F7B">
        <w:rPr>
          <w:sz w:val="24"/>
          <w:szCs w:val="24"/>
        </w:rPr>
        <w:t>λώσσες (Αγγλικά, Γαλλικά, Γ</w:t>
      </w:r>
      <w:r w:rsidR="00E73C78" w:rsidRPr="00871F7B">
        <w:rPr>
          <w:sz w:val="24"/>
          <w:szCs w:val="24"/>
        </w:rPr>
        <w:t xml:space="preserve">ερμανικά) και </w:t>
      </w:r>
      <w:r w:rsidR="00BD139D" w:rsidRPr="00871F7B">
        <w:rPr>
          <w:sz w:val="24"/>
          <w:szCs w:val="24"/>
        </w:rPr>
        <w:t xml:space="preserve">ο </w:t>
      </w:r>
      <w:r w:rsidR="00E73C78" w:rsidRPr="00871F7B">
        <w:rPr>
          <w:sz w:val="24"/>
          <w:szCs w:val="24"/>
        </w:rPr>
        <w:t xml:space="preserve">αριθμός μαθητών </w:t>
      </w:r>
      <w:r w:rsidR="00D356C6" w:rsidRPr="00871F7B">
        <w:rPr>
          <w:sz w:val="24"/>
          <w:szCs w:val="24"/>
        </w:rPr>
        <w:t xml:space="preserve">ανά φύλο </w:t>
      </w:r>
      <w:r w:rsidR="00E73C78" w:rsidRPr="00871F7B">
        <w:rPr>
          <w:sz w:val="24"/>
          <w:szCs w:val="24"/>
        </w:rPr>
        <w:t>που παρακο</w:t>
      </w:r>
      <w:r w:rsidR="00A445C1" w:rsidRPr="00871F7B">
        <w:rPr>
          <w:sz w:val="24"/>
          <w:szCs w:val="24"/>
        </w:rPr>
        <w:t xml:space="preserve">λουθούν καμία, μία ή δύο ξένες </w:t>
      </w:r>
      <w:r w:rsidR="006448FD">
        <w:rPr>
          <w:sz w:val="24"/>
          <w:szCs w:val="24"/>
        </w:rPr>
        <w:t>γ</w:t>
      </w:r>
      <w:r w:rsidR="00E73C78" w:rsidRPr="00871F7B">
        <w:rPr>
          <w:sz w:val="24"/>
          <w:szCs w:val="24"/>
        </w:rPr>
        <w:t>λώσσες.</w:t>
      </w:r>
    </w:p>
    <w:p w:rsidR="00D40D24" w:rsidRPr="00871F7B" w:rsidRDefault="00D40D24" w:rsidP="00D40D24">
      <w:pPr>
        <w:spacing w:after="0" w:line="240" w:lineRule="auto"/>
        <w:jc w:val="both"/>
        <w:rPr>
          <w:sz w:val="24"/>
          <w:szCs w:val="24"/>
        </w:rPr>
      </w:pPr>
    </w:p>
    <w:p w:rsidR="00F93BE8" w:rsidRPr="00871F7B" w:rsidRDefault="00F93BE8" w:rsidP="00D40D24">
      <w:pPr>
        <w:spacing w:after="0" w:line="240" w:lineRule="auto"/>
        <w:jc w:val="both"/>
        <w:rPr>
          <w:sz w:val="24"/>
          <w:szCs w:val="24"/>
        </w:rPr>
      </w:pPr>
      <w:r w:rsidRPr="00871F7B">
        <w:rPr>
          <w:sz w:val="24"/>
          <w:szCs w:val="24"/>
        </w:rPr>
        <w:t xml:space="preserve">Αναλυτικά, για τη διδασκαλία ξένων </w:t>
      </w:r>
      <w:r w:rsidR="006448FD">
        <w:rPr>
          <w:sz w:val="24"/>
          <w:szCs w:val="24"/>
        </w:rPr>
        <w:t>γ</w:t>
      </w:r>
      <w:r w:rsidRPr="00871F7B">
        <w:rPr>
          <w:sz w:val="24"/>
          <w:szCs w:val="24"/>
        </w:rPr>
        <w:t>λωσσών στην Πρωτοβάθμια Εκπαίδευση ισχύουν τα εξής:</w:t>
      </w:r>
    </w:p>
    <w:p w:rsidR="00F93BE8" w:rsidRPr="00871F7B" w:rsidRDefault="00F93BE8" w:rsidP="00D40D24">
      <w:pPr>
        <w:pStyle w:val="a4"/>
        <w:numPr>
          <w:ilvl w:val="0"/>
          <w:numId w:val="21"/>
        </w:numPr>
        <w:spacing w:after="0" w:line="240" w:lineRule="auto"/>
        <w:ind w:left="425" w:hanging="357"/>
        <w:jc w:val="both"/>
        <w:rPr>
          <w:b/>
          <w:sz w:val="24"/>
          <w:szCs w:val="24"/>
        </w:rPr>
      </w:pPr>
      <w:r w:rsidRPr="00871F7B">
        <w:rPr>
          <w:b/>
          <w:sz w:val="24"/>
          <w:szCs w:val="24"/>
        </w:rPr>
        <w:t>Νηπιαγωγεία:</w:t>
      </w:r>
      <w:r w:rsidR="0076089D" w:rsidRPr="00871F7B">
        <w:rPr>
          <w:b/>
          <w:sz w:val="24"/>
          <w:szCs w:val="24"/>
        </w:rPr>
        <w:t xml:space="preserve"> </w:t>
      </w:r>
      <w:r w:rsidR="0076089D" w:rsidRPr="00871F7B">
        <w:rPr>
          <w:sz w:val="24"/>
          <w:szCs w:val="24"/>
        </w:rPr>
        <w:t xml:space="preserve">Η Αγγλική ως ξένη </w:t>
      </w:r>
      <w:r w:rsidR="006448FD">
        <w:rPr>
          <w:sz w:val="24"/>
          <w:szCs w:val="24"/>
        </w:rPr>
        <w:t>γ</w:t>
      </w:r>
      <w:r w:rsidRPr="00871F7B">
        <w:rPr>
          <w:sz w:val="24"/>
          <w:szCs w:val="24"/>
        </w:rPr>
        <w:t xml:space="preserve">λώσσα </w:t>
      </w:r>
      <w:r w:rsidR="0076089D" w:rsidRPr="00871F7B">
        <w:rPr>
          <w:sz w:val="24"/>
          <w:szCs w:val="24"/>
        </w:rPr>
        <w:t>εισήχθη πιλοτικά κατά το σχολικό έτος 2020-2021 β</w:t>
      </w:r>
      <w:r w:rsidR="00993832" w:rsidRPr="00871F7B">
        <w:rPr>
          <w:sz w:val="24"/>
          <w:szCs w:val="24"/>
        </w:rPr>
        <w:t>άσει του άρθρου 2 του Ν. 4692/12-06-2020 «Αναβάθμιση το</w:t>
      </w:r>
      <w:r w:rsidR="0076089D" w:rsidRPr="00871F7B">
        <w:rPr>
          <w:sz w:val="24"/>
          <w:szCs w:val="24"/>
        </w:rPr>
        <w:t xml:space="preserve">υ Σχολείου και άλλες διατάξεις». </w:t>
      </w:r>
      <w:r w:rsidR="00993832" w:rsidRPr="00871F7B">
        <w:rPr>
          <w:sz w:val="24"/>
          <w:szCs w:val="24"/>
        </w:rPr>
        <w:t xml:space="preserve">Το πρόγραμμα </w:t>
      </w:r>
      <w:r w:rsidR="009F2D52" w:rsidRPr="00871F7B">
        <w:rPr>
          <w:sz w:val="24"/>
          <w:szCs w:val="24"/>
        </w:rPr>
        <w:t>γενικεύθηκε</w:t>
      </w:r>
      <w:r w:rsidR="00993832" w:rsidRPr="00871F7B">
        <w:rPr>
          <w:sz w:val="24"/>
          <w:szCs w:val="24"/>
        </w:rPr>
        <w:t xml:space="preserve"> σε όλα τα Νηπιαγωγεία της χώρας το σχολικό έτος 2021-2022.</w:t>
      </w:r>
    </w:p>
    <w:p w:rsidR="00F93BE8" w:rsidRPr="00871F7B" w:rsidRDefault="00F93BE8" w:rsidP="00871F7B">
      <w:pPr>
        <w:pStyle w:val="a4"/>
        <w:numPr>
          <w:ilvl w:val="0"/>
          <w:numId w:val="21"/>
        </w:numPr>
        <w:spacing w:after="0" w:line="240" w:lineRule="auto"/>
        <w:ind w:left="425" w:hanging="357"/>
        <w:jc w:val="both"/>
        <w:rPr>
          <w:sz w:val="24"/>
          <w:szCs w:val="24"/>
        </w:rPr>
      </w:pPr>
      <w:r w:rsidRPr="00871F7B">
        <w:rPr>
          <w:b/>
          <w:sz w:val="24"/>
          <w:szCs w:val="24"/>
        </w:rPr>
        <w:t>Δημοτικά</w:t>
      </w:r>
      <w:r w:rsidRPr="00871F7B">
        <w:rPr>
          <w:sz w:val="24"/>
          <w:szCs w:val="24"/>
        </w:rPr>
        <w:t xml:space="preserve">: Η Αγγλική ως </w:t>
      </w:r>
      <w:r w:rsidR="002323B4" w:rsidRPr="00871F7B">
        <w:rPr>
          <w:sz w:val="24"/>
          <w:szCs w:val="24"/>
        </w:rPr>
        <w:t xml:space="preserve">πρώτη ξένη </w:t>
      </w:r>
      <w:r w:rsidR="006448FD">
        <w:rPr>
          <w:sz w:val="24"/>
          <w:szCs w:val="24"/>
        </w:rPr>
        <w:t>γ</w:t>
      </w:r>
      <w:r w:rsidRPr="00871F7B">
        <w:rPr>
          <w:sz w:val="24"/>
          <w:szCs w:val="24"/>
        </w:rPr>
        <w:t xml:space="preserve">λώσσα διδάσκεται </w:t>
      </w:r>
      <w:r w:rsidR="002323B4" w:rsidRPr="00871F7B">
        <w:rPr>
          <w:sz w:val="24"/>
          <w:szCs w:val="24"/>
        </w:rPr>
        <w:t xml:space="preserve">υποχρεωτικά </w:t>
      </w:r>
      <w:r w:rsidRPr="00871F7B">
        <w:rPr>
          <w:sz w:val="24"/>
          <w:szCs w:val="24"/>
        </w:rPr>
        <w:t xml:space="preserve">στις Α΄, Β΄, Γ΄, Δ΄, Ε΄ και ΣΤ΄ τάξεις των Δημοτικών Σχολείων. Η διδασκαλία της 2ης ξένης </w:t>
      </w:r>
      <w:r w:rsidR="006448FD">
        <w:rPr>
          <w:sz w:val="24"/>
          <w:szCs w:val="24"/>
        </w:rPr>
        <w:t>γ</w:t>
      </w:r>
      <w:r w:rsidRPr="00871F7B">
        <w:rPr>
          <w:sz w:val="24"/>
          <w:szCs w:val="24"/>
        </w:rPr>
        <w:t>λώσσας, Γαλλικής ή Γερμανικής, πραγματοποιείται στις Ε΄ και ΣΤ΄ τάξεις των 6/</w:t>
      </w:r>
      <w:proofErr w:type="spellStart"/>
      <w:r w:rsidRPr="00871F7B">
        <w:rPr>
          <w:sz w:val="24"/>
          <w:szCs w:val="24"/>
        </w:rPr>
        <w:t>θέσιων</w:t>
      </w:r>
      <w:proofErr w:type="spellEnd"/>
      <w:r w:rsidRPr="00871F7B">
        <w:rPr>
          <w:sz w:val="24"/>
          <w:szCs w:val="24"/>
        </w:rPr>
        <w:t xml:space="preserve"> και άνω Δημοτικών Σχολείων</w:t>
      </w:r>
      <w:r w:rsidR="002323B4" w:rsidRPr="00871F7B">
        <w:rPr>
          <w:sz w:val="24"/>
          <w:szCs w:val="24"/>
        </w:rPr>
        <w:t xml:space="preserve"> κατ’ επιλογήν</w:t>
      </w:r>
      <w:r w:rsidRPr="00871F7B">
        <w:rPr>
          <w:sz w:val="24"/>
          <w:szCs w:val="24"/>
        </w:rPr>
        <w:t>.</w:t>
      </w:r>
    </w:p>
    <w:p w:rsidR="00F93BE8" w:rsidRPr="00871F7B" w:rsidRDefault="00F93BE8" w:rsidP="00D40D24">
      <w:pPr>
        <w:pStyle w:val="a4"/>
        <w:spacing w:after="0" w:line="240" w:lineRule="auto"/>
        <w:ind w:left="426"/>
        <w:jc w:val="both"/>
        <w:rPr>
          <w:sz w:val="24"/>
          <w:szCs w:val="24"/>
        </w:rPr>
      </w:pPr>
    </w:p>
    <w:p w:rsidR="00D34066" w:rsidRPr="00871F7B" w:rsidRDefault="00181588" w:rsidP="00D40D24">
      <w:pPr>
        <w:spacing w:after="0" w:line="240" w:lineRule="auto"/>
        <w:jc w:val="both"/>
        <w:rPr>
          <w:sz w:val="24"/>
          <w:szCs w:val="24"/>
        </w:rPr>
      </w:pPr>
      <w:r w:rsidRPr="00871F7B">
        <w:rPr>
          <w:sz w:val="24"/>
          <w:szCs w:val="24"/>
        </w:rPr>
        <w:t>Για την ορ</w:t>
      </w:r>
      <w:r w:rsidR="007A7275">
        <w:rPr>
          <w:sz w:val="24"/>
          <w:szCs w:val="24"/>
        </w:rPr>
        <w:t>γάνωση της διδασκαλίας της 2ης ξ</w:t>
      </w:r>
      <w:r w:rsidRPr="00871F7B">
        <w:rPr>
          <w:sz w:val="24"/>
          <w:szCs w:val="24"/>
        </w:rPr>
        <w:t xml:space="preserve">ένης </w:t>
      </w:r>
      <w:r w:rsidR="006448FD">
        <w:rPr>
          <w:sz w:val="24"/>
          <w:szCs w:val="24"/>
        </w:rPr>
        <w:t>γ</w:t>
      </w:r>
      <w:r w:rsidRPr="00871F7B">
        <w:rPr>
          <w:sz w:val="24"/>
          <w:szCs w:val="24"/>
        </w:rPr>
        <w:t>λώσσας</w:t>
      </w:r>
      <w:r w:rsidR="00724D85" w:rsidRPr="00871F7B">
        <w:rPr>
          <w:sz w:val="24"/>
          <w:szCs w:val="24"/>
        </w:rPr>
        <w:t xml:space="preserve"> (Ε’ και ΣΤ’ τάξη)</w:t>
      </w:r>
      <w:r w:rsidR="004F2399" w:rsidRPr="00871F7B">
        <w:rPr>
          <w:sz w:val="24"/>
          <w:szCs w:val="24"/>
        </w:rPr>
        <w:t xml:space="preserve">, σύμφωνα με τη </w:t>
      </w:r>
      <w:proofErr w:type="spellStart"/>
      <w:r w:rsidR="004F2399" w:rsidRPr="00871F7B">
        <w:rPr>
          <w:sz w:val="24"/>
          <w:szCs w:val="24"/>
        </w:rPr>
        <w:t>αριθμ</w:t>
      </w:r>
      <w:proofErr w:type="spellEnd"/>
      <w:r w:rsidR="004F2399" w:rsidRPr="00871F7B">
        <w:rPr>
          <w:sz w:val="24"/>
          <w:szCs w:val="24"/>
        </w:rPr>
        <w:t xml:space="preserve">. Φ.52/63/12873/Γ1/6-2-2012 (ΦΕΚ 253, </w:t>
      </w:r>
      <w:proofErr w:type="spellStart"/>
      <w:r w:rsidR="004F2399" w:rsidRPr="00871F7B">
        <w:rPr>
          <w:sz w:val="24"/>
          <w:szCs w:val="24"/>
        </w:rPr>
        <w:t>τ.Β</w:t>
      </w:r>
      <w:proofErr w:type="spellEnd"/>
      <w:r w:rsidR="004F2399" w:rsidRPr="00871F7B">
        <w:rPr>
          <w:sz w:val="24"/>
          <w:szCs w:val="24"/>
        </w:rPr>
        <w:t>’) Υ</w:t>
      </w:r>
      <w:r w:rsidR="009F2D52" w:rsidRPr="00871F7B">
        <w:rPr>
          <w:sz w:val="24"/>
          <w:szCs w:val="24"/>
        </w:rPr>
        <w:t>.</w:t>
      </w:r>
      <w:r w:rsidR="004F2399" w:rsidRPr="00871F7B">
        <w:rPr>
          <w:sz w:val="24"/>
          <w:szCs w:val="24"/>
        </w:rPr>
        <w:t>Α</w:t>
      </w:r>
      <w:r w:rsidR="009F2D52" w:rsidRPr="00871F7B">
        <w:rPr>
          <w:sz w:val="24"/>
          <w:szCs w:val="24"/>
        </w:rPr>
        <w:t>.</w:t>
      </w:r>
      <w:r w:rsidR="004F2399" w:rsidRPr="00871F7B">
        <w:rPr>
          <w:sz w:val="24"/>
          <w:szCs w:val="24"/>
        </w:rPr>
        <w:t>,</w:t>
      </w:r>
      <w:r w:rsidRPr="00871F7B">
        <w:rPr>
          <w:sz w:val="24"/>
          <w:szCs w:val="24"/>
        </w:rPr>
        <w:t xml:space="preserve"> εφαρμόζεται ο θεσμός των τμημάτων παράλληλης διδασκαλίας, έτσι ώστε να διευκολύνεται η εύρυθμη λειτουργία του σχολείου. Ο ελάχιστος αριθμός μαθητών για τη δημιουργία τμήματος παράλληλης διδασκαλίας ή τμήματος που συγκροτείται από μαθητές δύο ή περισσότερων τμημάτων είναι 12 μαθητές. Σε απομονωμένα Δημοτικά</w:t>
      </w:r>
      <w:r w:rsidR="0097515F" w:rsidRPr="00871F7B">
        <w:rPr>
          <w:sz w:val="24"/>
          <w:szCs w:val="24"/>
        </w:rPr>
        <w:t xml:space="preserve"> </w:t>
      </w:r>
      <w:r w:rsidRPr="00871F7B">
        <w:rPr>
          <w:sz w:val="24"/>
          <w:szCs w:val="24"/>
        </w:rPr>
        <w:t>Σχολεία τη</w:t>
      </w:r>
      <w:bookmarkStart w:id="2" w:name="_GoBack"/>
      <w:bookmarkEnd w:id="2"/>
      <w:r w:rsidRPr="00871F7B">
        <w:rPr>
          <w:sz w:val="24"/>
          <w:szCs w:val="24"/>
        </w:rPr>
        <w:t xml:space="preserve">ς </w:t>
      </w:r>
      <w:r w:rsidRPr="00871F7B">
        <w:rPr>
          <w:sz w:val="24"/>
          <w:szCs w:val="24"/>
        </w:rPr>
        <w:lastRenderedPageBreak/>
        <w:t>ηπειρωτικής και της νησιωτικής χώρας ο αριθμός αυτός μπορεί να μειωθεί στους 10 μαθητές, με απόφαση του οικείου Περιφερειακού Διευθυντή Εκπαίδευσης.</w:t>
      </w:r>
      <w:r w:rsidR="0097515F" w:rsidRPr="00871F7B">
        <w:rPr>
          <w:sz w:val="24"/>
          <w:szCs w:val="24"/>
        </w:rPr>
        <w:t xml:space="preserve"> </w:t>
      </w:r>
      <w:r w:rsidRPr="00871F7B">
        <w:rPr>
          <w:sz w:val="24"/>
          <w:szCs w:val="24"/>
        </w:rPr>
        <w:t>Σε περίπτωση μη συμπλήρωσης του απαιτούμενου ελάχιστου αριθμού μαθητών για τη δημιουργία τμήμα</w:t>
      </w:r>
      <w:r w:rsidR="00315B95" w:rsidRPr="00871F7B">
        <w:rPr>
          <w:sz w:val="24"/>
          <w:szCs w:val="24"/>
        </w:rPr>
        <w:t>τος</w:t>
      </w:r>
      <w:r w:rsidRPr="00871F7B">
        <w:rPr>
          <w:sz w:val="24"/>
          <w:szCs w:val="24"/>
        </w:rPr>
        <w:t xml:space="preserve"> μία</w:t>
      </w:r>
      <w:r w:rsidR="00315B95" w:rsidRPr="00871F7B">
        <w:rPr>
          <w:sz w:val="24"/>
          <w:szCs w:val="24"/>
        </w:rPr>
        <w:t>ς</w:t>
      </w:r>
      <w:r w:rsidRPr="00871F7B">
        <w:rPr>
          <w:sz w:val="24"/>
          <w:szCs w:val="24"/>
        </w:rPr>
        <w:t xml:space="preserve"> γλώσσα</w:t>
      </w:r>
      <w:r w:rsidR="00315B95" w:rsidRPr="00871F7B">
        <w:rPr>
          <w:sz w:val="24"/>
          <w:szCs w:val="24"/>
        </w:rPr>
        <w:t>ς</w:t>
      </w:r>
      <w:r w:rsidRPr="00871F7B">
        <w:rPr>
          <w:sz w:val="24"/>
          <w:szCs w:val="24"/>
        </w:rPr>
        <w:t xml:space="preserve"> προτίμησης, τότε οι μαθητές ακολουθούν υποχρεωτικά την επιλογή με τις περισσότερες προτιμήσεις.</w:t>
      </w:r>
    </w:p>
    <w:p w:rsidR="00D40D24" w:rsidRPr="00871F7B" w:rsidRDefault="00D40D24" w:rsidP="00D40D24">
      <w:pPr>
        <w:spacing w:after="0" w:line="240" w:lineRule="auto"/>
        <w:jc w:val="both"/>
        <w:rPr>
          <w:b/>
          <w:bCs/>
          <w:sz w:val="24"/>
          <w:szCs w:val="24"/>
        </w:rPr>
      </w:pPr>
    </w:p>
    <w:p w:rsidR="000D1F21" w:rsidRPr="00871F7B" w:rsidRDefault="000D1F21" w:rsidP="00D40D24">
      <w:pPr>
        <w:spacing w:after="0" w:line="240" w:lineRule="auto"/>
        <w:jc w:val="both"/>
        <w:rPr>
          <w:b/>
          <w:bCs/>
          <w:sz w:val="24"/>
          <w:szCs w:val="24"/>
        </w:rPr>
      </w:pPr>
      <w:r w:rsidRPr="00871F7B">
        <w:rPr>
          <w:b/>
          <w:bCs/>
          <w:sz w:val="24"/>
          <w:szCs w:val="24"/>
        </w:rPr>
        <w:t>Πίνακας 5: Ηλικιακή κατανομή Σχολικού Πληθυσμού ανά φύλο</w:t>
      </w:r>
    </w:p>
    <w:p w:rsidR="00D40D24" w:rsidRPr="00871F7B" w:rsidRDefault="00D40D24" w:rsidP="00D40D24">
      <w:pPr>
        <w:spacing w:after="0" w:line="240" w:lineRule="auto"/>
        <w:jc w:val="both"/>
        <w:rPr>
          <w:sz w:val="24"/>
          <w:szCs w:val="24"/>
        </w:rPr>
      </w:pPr>
    </w:p>
    <w:p w:rsidR="005C33EA" w:rsidRPr="00871F7B" w:rsidRDefault="00FD0B9F" w:rsidP="00D40D24">
      <w:pPr>
        <w:spacing w:after="0" w:line="240" w:lineRule="auto"/>
        <w:jc w:val="both"/>
        <w:rPr>
          <w:sz w:val="24"/>
          <w:szCs w:val="24"/>
        </w:rPr>
      </w:pPr>
      <w:r w:rsidRPr="00871F7B">
        <w:rPr>
          <w:sz w:val="24"/>
          <w:szCs w:val="24"/>
        </w:rPr>
        <w:t>Ο «Πίνακας 5» αποτυπώνει τη</w:t>
      </w:r>
      <w:r w:rsidR="00B2505C" w:rsidRPr="00871F7B">
        <w:rPr>
          <w:sz w:val="24"/>
          <w:szCs w:val="24"/>
        </w:rPr>
        <w:t>ν ηλικιακή κατανομή των μαθητών</w:t>
      </w:r>
      <w:r w:rsidRPr="00871F7B">
        <w:rPr>
          <w:sz w:val="24"/>
          <w:szCs w:val="24"/>
        </w:rPr>
        <w:t xml:space="preserve"> </w:t>
      </w:r>
      <w:r w:rsidR="00957F20" w:rsidRPr="00871F7B">
        <w:rPr>
          <w:sz w:val="24"/>
          <w:szCs w:val="24"/>
        </w:rPr>
        <w:t xml:space="preserve">Νηπιαγωγείων και </w:t>
      </w:r>
      <w:r w:rsidR="00123530" w:rsidRPr="00871F7B">
        <w:rPr>
          <w:sz w:val="24"/>
          <w:szCs w:val="24"/>
        </w:rPr>
        <w:t>Δημοτικών Σ</w:t>
      </w:r>
      <w:r w:rsidRPr="00871F7B">
        <w:rPr>
          <w:sz w:val="24"/>
          <w:szCs w:val="24"/>
        </w:rPr>
        <w:t xml:space="preserve">χολείων ανά φύλο (Σύνολο/Κορίτσια). </w:t>
      </w:r>
      <w:r w:rsidR="00957F20" w:rsidRPr="00871F7B">
        <w:rPr>
          <w:sz w:val="24"/>
          <w:szCs w:val="24"/>
        </w:rPr>
        <w:t xml:space="preserve">Το σύνολο των μαθητών </w:t>
      </w:r>
      <w:r w:rsidR="005C2BEF" w:rsidRPr="00871F7B">
        <w:rPr>
          <w:sz w:val="24"/>
          <w:szCs w:val="24"/>
        </w:rPr>
        <w:t>των</w:t>
      </w:r>
      <w:r w:rsidR="00957F20" w:rsidRPr="00871F7B">
        <w:rPr>
          <w:sz w:val="24"/>
          <w:szCs w:val="24"/>
        </w:rPr>
        <w:t xml:space="preserve"> </w:t>
      </w:r>
      <w:r w:rsidR="00957F20" w:rsidRPr="00871F7B">
        <w:rPr>
          <w:b/>
          <w:sz w:val="24"/>
          <w:szCs w:val="24"/>
        </w:rPr>
        <w:t>Νηπιαγωγεί</w:t>
      </w:r>
      <w:r w:rsidR="005C2BEF" w:rsidRPr="00871F7B">
        <w:rPr>
          <w:b/>
          <w:sz w:val="24"/>
          <w:szCs w:val="24"/>
        </w:rPr>
        <w:t>ων</w:t>
      </w:r>
      <w:r w:rsidR="00957F20" w:rsidRPr="00871F7B">
        <w:rPr>
          <w:sz w:val="24"/>
          <w:szCs w:val="24"/>
        </w:rPr>
        <w:t xml:space="preserve"> κατανέμεται, σύμφωνα με την ηλικία τους, σε Προνήπια (4 ετών) και Νήπια (5 ετών). </w:t>
      </w:r>
      <w:r w:rsidR="00910AD9" w:rsidRPr="00871F7B">
        <w:rPr>
          <w:sz w:val="24"/>
          <w:szCs w:val="24"/>
        </w:rPr>
        <w:t xml:space="preserve">Το σύνολο των μαθητών </w:t>
      </w:r>
      <w:r w:rsidR="005C2BEF" w:rsidRPr="00871F7B">
        <w:rPr>
          <w:sz w:val="24"/>
          <w:szCs w:val="24"/>
        </w:rPr>
        <w:t xml:space="preserve">των </w:t>
      </w:r>
      <w:r w:rsidR="005C2BEF" w:rsidRPr="00871F7B">
        <w:rPr>
          <w:b/>
          <w:sz w:val="24"/>
          <w:szCs w:val="24"/>
        </w:rPr>
        <w:t>Δημοτικών Σχολείων</w:t>
      </w:r>
      <w:r w:rsidR="00910AD9" w:rsidRPr="00871F7B">
        <w:rPr>
          <w:sz w:val="24"/>
          <w:szCs w:val="24"/>
        </w:rPr>
        <w:t xml:space="preserve"> κατανέμεται σε έξι (6) τάξεις, σύμφωνα με την ηλικία τους, δηλαδή, στην Α' τάξη φοιτούν οι μαθητές 6 ετών </w:t>
      </w:r>
      <w:proofErr w:type="spellStart"/>
      <w:r w:rsidR="00910AD9" w:rsidRPr="00871F7B">
        <w:rPr>
          <w:sz w:val="24"/>
          <w:szCs w:val="24"/>
        </w:rPr>
        <w:t>κ.ο.κ</w:t>
      </w:r>
      <w:r w:rsidR="00724D85" w:rsidRPr="00871F7B">
        <w:rPr>
          <w:sz w:val="24"/>
          <w:szCs w:val="24"/>
        </w:rPr>
        <w:t>.</w:t>
      </w:r>
      <w:proofErr w:type="spellEnd"/>
      <w:r w:rsidR="00910AD9" w:rsidRPr="00871F7B">
        <w:rPr>
          <w:sz w:val="24"/>
          <w:szCs w:val="24"/>
        </w:rPr>
        <w:t xml:space="preserve"> </w:t>
      </w:r>
      <w:r w:rsidR="00537F0F" w:rsidRPr="00871F7B">
        <w:rPr>
          <w:sz w:val="24"/>
          <w:szCs w:val="24"/>
        </w:rPr>
        <w:t>Η ηλικία αποδεικνύεται από τη ληξιαρχική πράξη γέννησης.</w:t>
      </w:r>
    </w:p>
    <w:p w:rsidR="00D40D24" w:rsidRPr="00871F7B" w:rsidRDefault="00D40D24" w:rsidP="00D40D24">
      <w:pPr>
        <w:spacing w:after="0" w:line="240" w:lineRule="auto"/>
        <w:jc w:val="both"/>
        <w:rPr>
          <w:b/>
          <w:bCs/>
          <w:sz w:val="24"/>
          <w:szCs w:val="24"/>
        </w:rPr>
      </w:pPr>
    </w:p>
    <w:p w:rsidR="000D1F21" w:rsidRPr="00871F7B" w:rsidRDefault="000D1F21" w:rsidP="00D40D24">
      <w:pPr>
        <w:spacing w:after="0" w:line="240" w:lineRule="auto"/>
        <w:jc w:val="both"/>
        <w:rPr>
          <w:b/>
          <w:bCs/>
          <w:sz w:val="24"/>
          <w:szCs w:val="24"/>
        </w:rPr>
      </w:pPr>
      <w:r w:rsidRPr="00871F7B">
        <w:rPr>
          <w:b/>
          <w:bCs/>
          <w:sz w:val="24"/>
          <w:szCs w:val="24"/>
        </w:rPr>
        <w:t>Πίνακας 6: Ιδιωτική Εκπαίδευση - Σχολικές Μονάδες και Σχολικός Πληθυσμός ανά Διεύθυνση Εκπαίδευσης - Νηπιαγωγεία και Δημοτικά - Σύνολο Ελλάδας</w:t>
      </w:r>
    </w:p>
    <w:p w:rsidR="00D40D24" w:rsidRPr="00871F7B" w:rsidRDefault="00D40D24" w:rsidP="00D40D24">
      <w:pPr>
        <w:spacing w:after="0" w:line="240" w:lineRule="auto"/>
        <w:jc w:val="both"/>
        <w:rPr>
          <w:sz w:val="24"/>
          <w:szCs w:val="24"/>
        </w:rPr>
      </w:pPr>
    </w:p>
    <w:p w:rsidR="00300BD5" w:rsidRPr="00871F7B" w:rsidRDefault="00300BD5" w:rsidP="00D40D24">
      <w:pPr>
        <w:spacing w:after="0" w:line="240" w:lineRule="auto"/>
        <w:jc w:val="both"/>
        <w:rPr>
          <w:sz w:val="24"/>
          <w:szCs w:val="24"/>
        </w:rPr>
      </w:pPr>
      <w:r w:rsidRPr="00871F7B">
        <w:rPr>
          <w:sz w:val="24"/>
          <w:szCs w:val="24"/>
        </w:rPr>
        <w:t>Στον «Πίνακα 6» αποτυπώνεται γεωγραφικά η κατανομή σχολικών μονάδων και μαθητών στα Νηπιαγωγεία και Δημοτικά Σχολεία</w:t>
      </w:r>
      <w:r w:rsidR="00A445C1" w:rsidRPr="00871F7B">
        <w:rPr>
          <w:sz w:val="24"/>
          <w:szCs w:val="24"/>
        </w:rPr>
        <w:t xml:space="preserve"> ανά </w:t>
      </w:r>
      <w:r w:rsidR="008A775F" w:rsidRPr="00871F7B">
        <w:rPr>
          <w:sz w:val="24"/>
          <w:szCs w:val="24"/>
        </w:rPr>
        <w:t>Δ/νση Εκπ/σης</w:t>
      </w:r>
      <w:r w:rsidR="00A445C1" w:rsidRPr="00871F7B">
        <w:rPr>
          <w:sz w:val="24"/>
          <w:szCs w:val="24"/>
        </w:rPr>
        <w:t xml:space="preserve"> που φοιτούν στην Ιδιωτική Εκπαίδευση.</w:t>
      </w:r>
      <w:r w:rsidRPr="00871F7B">
        <w:rPr>
          <w:sz w:val="24"/>
          <w:szCs w:val="24"/>
        </w:rPr>
        <w:t xml:space="preserve"> </w:t>
      </w:r>
    </w:p>
    <w:p w:rsidR="00D40D24" w:rsidRPr="00871F7B" w:rsidRDefault="00D40D24" w:rsidP="00D40D24">
      <w:pPr>
        <w:spacing w:after="0" w:line="240" w:lineRule="auto"/>
        <w:jc w:val="both"/>
        <w:rPr>
          <w:sz w:val="24"/>
          <w:szCs w:val="24"/>
        </w:rPr>
      </w:pPr>
    </w:p>
    <w:p w:rsidR="00957F20" w:rsidRPr="00871F7B" w:rsidRDefault="00300BD5" w:rsidP="00D40D24">
      <w:pPr>
        <w:spacing w:after="0" w:line="240" w:lineRule="auto"/>
        <w:jc w:val="both"/>
        <w:rPr>
          <w:sz w:val="24"/>
          <w:szCs w:val="24"/>
        </w:rPr>
      </w:pPr>
      <w:r w:rsidRPr="00871F7B">
        <w:rPr>
          <w:sz w:val="24"/>
          <w:szCs w:val="24"/>
        </w:rPr>
        <w:t xml:space="preserve">Η μεταβλητή </w:t>
      </w:r>
      <w:r w:rsidRPr="00871F7B">
        <w:rPr>
          <w:b/>
          <w:sz w:val="24"/>
          <w:szCs w:val="24"/>
        </w:rPr>
        <w:t>«Σχολεία»</w:t>
      </w:r>
      <w:r w:rsidR="008A775F" w:rsidRPr="00871F7B">
        <w:rPr>
          <w:sz w:val="24"/>
          <w:szCs w:val="24"/>
        </w:rPr>
        <w:t xml:space="preserve"> αναφέρεται στο πλήθος των </w:t>
      </w:r>
      <w:r w:rsidRPr="00871F7B">
        <w:rPr>
          <w:sz w:val="24"/>
          <w:szCs w:val="24"/>
        </w:rPr>
        <w:t xml:space="preserve">λειτουργούντων (όχι σε αναστολή) Νηπιαγωγείων και Δημοτικών Σχολείων. Η μεταβλητή </w:t>
      </w:r>
      <w:r w:rsidRPr="00871F7B">
        <w:rPr>
          <w:b/>
          <w:sz w:val="24"/>
          <w:szCs w:val="24"/>
        </w:rPr>
        <w:t>«Μαθητές»</w:t>
      </w:r>
      <w:r w:rsidRPr="00871F7B">
        <w:rPr>
          <w:sz w:val="24"/>
          <w:szCs w:val="24"/>
        </w:rPr>
        <w:t xml:space="preserve"> εμπεριέχει μόνο τους ενεργούς μαθητές.</w:t>
      </w:r>
    </w:p>
    <w:sectPr w:rsidR="00957F20" w:rsidRPr="00871F7B" w:rsidSect="0008175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89" w:rsidRDefault="00926E89" w:rsidP="0001543A">
      <w:pPr>
        <w:spacing w:after="0" w:line="240" w:lineRule="auto"/>
      </w:pPr>
      <w:r>
        <w:separator/>
      </w:r>
    </w:p>
  </w:endnote>
  <w:endnote w:type="continuationSeparator" w:id="0">
    <w:p w:rsidR="00926E89" w:rsidRDefault="00926E89" w:rsidP="0001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299" w:rsidRDefault="00513299">
    <w:pPr>
      <w:pStyle w:val="a6"/>
      <w:jc w:val="center"/>
    </w:pPr>
    <w:r>
      <w:fldChar w:fldCharType="begin"/>
    </w:r>
    <w:r>
      <w:instrText>PAGE   \* MERGEFORMAT</w:instrText>
    </w:r>
    <w:r>
      <w:fldChar w:fldCharType="separate"/>
    </w:r>
    <w:r w:rsidR="00E76FD5">
      <w:rPr>
        <w:noProof/>
      </w:rPr>
      <w:t>8</w:t>
    </w:r>
    <w:r>
      <w:fldChar w:fldCharType="end"/>
    </w:r>
  </w:p>
  <w:p w:rsidR="0001543A" w:rsidRDefault="00015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89" w:rsidRDefault="00926E89" w:rsidP="0001543A">
      <w:pPr>
        <w:spacing w:after="0" w:line="240" w:lineRule="auto"/>
      </w:pPr>
      <w:r>
        <w:separator/>
      </w:r>
    </w:p>
  </w:footnote>
  <w:footnote w:type="continuationSeparator" w:id="0">
    <w:p w:rsidR="00926E89" w:rsidRDefault="00926E89" w:rsidP="00015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A7F"/>
    <w:multiLevelType w:val="hybridMultilevel"/>
    <w:tmpl w:val="5FD4A7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70776D"/>
    <w:multiLevelType w:val="multilevel"/>
    <w:tmpl w:val="BEF0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12672"/>
    <w:multiLevelType w:val="hybridMultilevel"/>
    <w:tmpl w:val="3718F4E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471549"/>
    <w:multiLevelType w:val="hybridMultilevel"/>
    <w:tmpl w:val="1D5CA47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B944BF"/>
    <w:multiLevelType w:val="multilevel"/>
    <w:tmpl w:val="145E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3742D"/>
    <w:multiLevelType w:val="hybridMultilevel"/>
    <w:tmpl w:val="E39A4B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42306E"/>
    <w:multiLevelType w:val="multilevel"/>
    <w:tmpl w:val="442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25B5F"/>
    <w:multiLevelType w:val="multilevel"/>
    <w:tmpl w:val="F25E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85B3B"/>
    <w:multiLevelType w:val="hybridMultilevel"/>
    <w:tmpl w:val="28F21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CE1FEB"/>
    <w:multiLevelType w:val="hybridMultilevel"/>
    <w:tmpl w:val="457AC41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0" w15:restartNumberingAfterBreak="0">
    <w:nsid w:val="297E777C"/>
    <w:multiLevelType w:val="multilevel"/>
    <w:tmpl w:val="4B62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2D52"/>
    <w:multiLevelType w:val="hybridMultilevel"/>
    <w:tmpl w:val="BE681D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E9A4AB2"/>
    <w:multiLevelType w:val="hybridMultilevel"/>
    <w:tmpl w:val="815C49E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3" w15:restartNumberingAfterBreak="0">
    <w:nsid w:val="45366168"/>
    <w:multiLevelType w:val="hybridMultilevel"/>
    <w:tmpl w:val="2090956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3B05455"/>
    <w:multiLevelType w:val="multilevel"/>
    <w:tmpl w:val="001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01EBD"/>
    <w:multiLevelType w:val="hybridMultilevel"/>
    <w:tmpl w:val="2B362704"/>
    <w:lvl w:ilvl="0" w:tplc="0408000F">
      <w:start w:val="1"/>
      <w:numFmt w:val="decimal"/>
      <w:lvlText w:val="%1."/>
      <w:lvlJc w:val="left"/>
      <w:pPr>
        <w:ind w:left="765" w:hanging="360"/>
      </w:pPr>
      <w:rPr>
        <w:rFont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6" w15:restartNumberingAfterBreak="0">
    <w:nsid w:val="577C6A31"/>
    <w:multiLevelType w:val="hybridMultilevel"/>
    <w:tmpl w:val="1A0ED8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9317E13"/>
    <w:multiLevelType w:val="multilevel"/>
    <w:tmpl w:val="C4EE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02A64"/>
    <w:multiLevelType w:val="hybridMultilevel"/>
    <w:tmpl w:val="088648A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9" w15:restartNumberingAfterBreak="0">
    <w:nsid w:val="736D6240"/>
    <w:multiLevelType w:val="hybridMultilevel"/>
    <w:tmpl w:val="D6807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50A4B85"/>
    <w:multiLevelType w:val="multilevel"/>
    <w:tmpl w:val="FFF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C12B5"/>
    <w:multiLevelType w:val="multilevel"/>
    <w:tmpl w:val="AFD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355B0"/>
    <w:multiLevelType w:val="hybridMultilevel"/>
    <w:tmpl w:val="2460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DB73666"/>
    <w:multiLevelType w:val="hybridMultilevel"/>
    <w:tmpl w:val="E39A4B5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1"/>
  </w:num>
  <w:num w:numId="4">
    <w:abstractNumId w:val="6"/>
  </w:num>
  <w:num w:numId="5">
    <w:abstractNumId w:val="1"/>
  </w:num>
  <w:num w:numId="6">
    <w:abstractNumId w:val="17"/>
  </w:num>
  <w:num w:numId="7">
    <w:abstractNumId w:val="4"/>
  </w:num>
  <w:num w:numId="8">
    <w:abstractNumId w:val="14"/>
  </w:num>
  <w:num w:numId="9">
    <w:abstractNumId w:val="20"/>
  </w:num>
  <w:num w:numId="10">
    <w:abstractNumId w:val="19"/>
  </w:num>
  <w:num w:numId="11">
    <w:abstractNumId w:val="0"/>
  </w:num>
  <w:num w:numId="12">
    <w:abstractNumId w:val="8"/>
  </w:num>
  <w:num w:numId="13">
    <w:abstractNumId w:val="12"/>
  </w:num>
  <w:num w:numId="14">
    <w:abstractNumId w:val="11"/>
  </w:num>
  <w:num w:numId="15">
    <w:abstractNumId w:val="18"/>
  </w:num>
  <w:num w:numId="16">
    <w:abstractNumId w:val="22"/>
  </w:num>
  <w:num w:numId="17">
    <w:abstractNumId w:val="13"/>
  </w:num>
  <w:num w:numId="18">
    <w:abstractNumId w:val="3"/>
  </w:num>
  <w:num w:numId="19">
    <w:abstractNumId w:val="15"/>
  </w:num>
  <w:num w:numId="20">
    <w:abstractNumId w:val="9"/>
  </w:num>
  <w:num w:numId="21">
    <w:abstractNumId w:val="16"/>
  </w:num>
  <w:num w:numId="22">
    <w:abstractNumId w:val="23"/>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94"/>
    <w:rsid w:val="0000039E"/>
    <w:rsid w:val="00001867"/>
    <w:rsid w:val="00001B05"/>
    <w:rsid w:val="00001FC2"/>
    <w:rsid w:val="00002072"/>
    <w:rsid w:val="00002681"/>
    <w:rsid w:val="00002D40"/>
    <w:rsid w:val="00003526"/>
    <w:rsid w:val="00004884"/>
    <w:rsid w:val="000060B6"/>
    <w:rsid w:val="00006242"/>
    <w:rsid w:val="00006954"/>
    <w:rsid w:val="00006FC9"/>
    <w:rsid w:val="00010B7B"/>
    <w:rsid w:val="000110A7"/>
    <w:rsid w:val="00011163"/>
    <w:rsid w:val="00011CE7"/>
    <w:rsid w:val="00012098"/>
    <w:rsid w:val="00012DE6"/>
    <w:rsid w:val="0001543A"/>
    <w:rsid w:val="00016B1F"/>
    <w:rsid w:val="00016F3E"/>
    <w:rsid w:val="000179E0"/>
    <w:rsid w:val="0002057E"/>
    <w:rsid w:val="00020BAB"/>
    <w:rsid w:val="00022B09"/>
    <w:rsid w:val="0002320E"/>
    <w:rsid w:val="0002393A"/>
    <w:rsid w:val="00024162"/>
    <w:rsid w:val="000256EA"/>
    <w:rsid w:val="0002583C"/>
    <w:rsid w:val="00026354"/>
    <w:rsid w:val="0002658A"/>
    <w:rsid w:val="000265D0"/>
    <w:rsid w:val="000305ED"/>
    <w:rsid w:val="00031071"/>
    <w:rsid w:val="00031905"/>
    <w:rsid w:val="0003203E"/>
    <w:rsid w:val="000320C0"/>
    <w:rsid w:val="000323C5"/>
    <w:rsid w:val="0003267A"/>
    <w:rsid w:val="00034CF7"/>
    <w:rsid w:val="00035A3E"/>
    <w:rsid w:val="00036012"/>
    <w:rsid w:val="00036640"/>
    <w:rsid w:val="00036D42"/>
    <w:rsid w:val="00037890"/>
    <w:rsid w:val="00040CD9"/>
    <w:rsid w:val="00040E04"/>
    <w:rsid w:val="0004119C"/>
    <w:rsid w:val="00042303"/>
    <w:rsid w:val="000424DA"/>
    <w:rsid w:val="00042C0C"/>
    <w:rsid w:val="00043DA0"/>
    <w:rsid w:val="00044210"/>
    <w:rsid w:val="00044894"/>
    <w:rsid w:val="00044B0F"/>
    <w:rsid w:val="00045939"/>
    <w:rsid w:val="00045EC5"/>
    <w:rsid w:val="00046A46"/>
    <w:rsid w:val="000475D6"/>
    <w:rsid w:val="000501B5"/>
    <w:rsid w:val="000535D1"/>
    <w:rsid w:val="000546D5"/>
    <w:rsid w:val="00055856"/>
    <w:rsid w:val="00056B6E"/>
    <w:rsid w:val="00062653"/>
    <w:rsid w:val="00063361"/>
    <w:rsid w:val="00064C3E"/>
    <w:rsid w:val="000655F1"/>
    <w:rsid w:val="000660AF"/>
    <w:rsid w:val="00070335"/>
    <w:rsid w:val="000712DA"/>
    <w:rsid w:val="0007203D"/>
    <w:rsid w:val="00072883"/>
    <w:rsid w:val="00072C03"/>
    <w:rsid w:val="00072FD7"/>
    <w:rsid w:val="0007381B"/>
    <w:rsid w:val="000738C4"/>
    <w:rsid w:val="000749B9"/>
    <w:rsid w:val="000774F4"/>
    <w:rsid w:val="000809E2"/>
    <w:rsid w:val="00081754"/>
    <w:rsid w:val="0008367E"/>
    <w:rsid w:val="00085043"/>
    <w:rsid w:val="00085C6C"/>
    <w:rsid w:val="00085E89"/>
    <w:rsid w:val="0008606B"/>
    <w:rsid w:val="000865A4"/>
    <w:rsid w:val="000874F4"/>
    <w:rsid w:val="00090922"/>
    <w:rsid w:val="00090F06"/>
    <w:rsid w:val="00094845"/>
    <w:rsid w:val="00095258"/>
    <w:rsid w:val="0009544C"/>
    <w:rsid w:val="00095589"/>
    <w:rsid w:val="00095B47"/>
    <w:rsid w:val="000963C8"/>
    <w:rsid w:val="000970CC"/>
    <w:rsid w:val="000A03FD"/>
    <w:rsid w:val="000A0B40"/>
    <w:rsid w:val="000A1CFC"/>
    <w:rsid w:val="000A2893"/>
    <w:rsid w:val="000A3780"/>
    <w:rsid w:val="000A6A50"/>
    <w:rsid w:val="000A71EF"/>
    <w:rsid w:val="000A7A5D"/>
    <w:rsid w:val="000A7DCA"/>
    <w:rsid w:val="000B073E"/>
    <w:rsid w:val="000B1C4E"/>
    <w:rsid w:val="000B2A0D"/>
    <w:rsid w:val="000B397F"/>
    <w:rsid w:val="000B3FA1"/>
    <w:rsid w:val="000B46E8"/>
    <w:rsid w:val="000B4790"/>
    <w:rsid w:val="000B6539"/>
    <w:rsid w:val="000B7B54"/>
    <w:rsid w:val="000C05A4"/>
    <w:rsid w:val="000C17D6"/>
    <w:rsid w:val="000C1A85"/>
    <w:rsid w:val="000C26A2"/>
    <w:rsid w:val="000C2BC6"/>
    <w:rsid w:val="000C390D"/>
    <w:rsid w:val="000C51FE"/>
    <w:rsid w:val="000C6577"/>
    <w:rsid w:val="000D08E0"/>
    <w:rsid w:val="000D1D6C"/>
    <w:rsid w:val="000D1F21"/>
    <w:rsid w:val="000D20ED"/>
    <w:rsid w:val="000D24B0"/>
    <w:rsid w:val="000D297F"/>
    <w:rsid w:val="000D332D"/>
    <w:rsid w:val="000D34AB"/>
    <w:rsid w:val="000D40BF"/>
    <w:rsid w:val="000D496F"/>
    <w:rsid w:val="000D5660"/>
    <w:rsid w:val="000D59E3"/>
    <w:rsid w:val="000D676C"/>
    <w:rsid w:val="000D696A"/>
    <w:rsid w:val="000D6AEE"/>
    <w:rsid w:val="000D7709"/>
    <w:rsid w:val="000D7D77"/>
    <w:rsid w:val="000E0FC6"/>
    <w:rsid w:val="000E155C"/>
    <w:rsid w:val="000E1EDF"/>
    <w:rsid w:val="000E2EBF"/>
    <w:rsid w:val="000E3139"/>
    <w:rsid w:val="000E3E50"/>
    <w:rsid w:val="000E4D78"/>
    <w:rsid w:val="000E52D7"/>
    <w:rsid w:val="000E55AD"/>
    <w:rsid w:val="000E5B30"/>
    <w:rsid w:val="000E5C43"/>
    <w:rsid w:val="000F05E5"/>
    <w:rsid w:val="000F0B89"/>
    <w:rsid w:val="000F12E1"/>
    <w:rsid w:val="000F2220"/>
    <w:rsid w:val="000F2826"/>
    <w:rsid w:val="000F2D16"/>
    <w:rsid w:val="000F2F5E"/>
    <w:rsid w:val="000F2F8A"/>
    <w:rsid w:val="000F5495"/>
    <w:rsid w:val="00100B0F"/>
    <w:rsid w:val="001010E4"/>
    <w:rsid w:val="001013D4"/>
    <w:rsid w:val="00101A33"/>
    <w:rsid w:val="0010757F"/>
    <w:rsid w:val="001077F1"/>
    <w:rsid w:val="00107F8C"/>
    <w:rsid w:val="00110732"/>
    <w:rsid w:val="00111760"/>
    <w:rsid w:val="00111926"/>
    <w:rsid w:val="001175D9"/>
    <w:rsid w:val="00121906"/>
    <w:rsid w:val="00123530"/>
    <w:rsid w:val="00123848"/>
    <w:rsid w:val="00123CBB"/>
    <w:rsid w:val="001243A4"/>
    <w:rsid w:val="00124810"/>
    <w:rsid w:val="00125165"/>
    <w:rsid w:val="00125751"/>
    <w:rsid w:val="00126596"/>
    <w:rsid w:val="00126FAD"/>
    <w:rsid w:val="00130A07"/>
    <w:rsid w:val="00130B07"/>
    <w:rsid w:val="0013119B"/>
    <w:rsid w:val="00131B1D"/>
    <w:rsid w:val="0013340B"/>
    <w:rsid w:val="00134581"/>
    <w:rsid w:val="00134785"/>
    <w:rsid w:val="001350B2"/>
    <w:rsid w:val="0013528E"/>
    <w:rsid w:val="00135366"/>
    <w:rsid w:val="00135481"/>
    <w:rsid w:val="001356E5"/>
    <w:rsid w:val="00136FBE"/>
    <w:rsid w:val="00137E55"/>
    <w:rsid w:val="0014139E"/>
    <w:rsid w:val="001423D9"/>
    <w:rsid w:val="00142D21"/>
    <w:rsid w:val="00143963"/>
    <w:rsid w:val="001443E6"/>
    <w:rsid w:val="00145D98"/>
    <w:rsid w:val="00147018"/>
    <w:rsid w:val="00150E7E"/>
    <w:rsid w:val="0015275A"/>
    <w:rsid w:val="00152A35"/>
    <w:rsid w:val="001540E4"/>
    <w:rsid w:val="001552D8"/>
    <w:rsid w:val="001554C9"/>
    <w:rsid w:val="00155D05"/>
    <w:rsid w:val="00155D42"/>
    <w:rsid w:val="001565E2"/>
    <w:rsid w:val="001577B5"/>
    <w:rsid w:val="00157BBC"/>
    <w:rsid w:val="001606D8"/>
    <w:rsid w:val="00160F2A"/>
    <w:rsid w:val="00162A65"/>
    <w:rsid w:val="0016460A"/>
    <w:rsid w:val="0016645E"/>
    <w:rsid w:val="001675A4"/>
    <w:rsid w:val="001706A4"/>
    <w:rsid w:val="001708B0"/>
    <w:rsid w:val="0017095D"/>
    <w:rsid w:val="001718C7"/>
    <w:rsid w:val="00172155"/>
    <w:rsid w:val="00172D4B"/>
    <w:rsid w:val="001737DB"/>
    <w:rsid w:val="00174840"/>
    <w:rsid w:val="00174906"/>
    <w:rsid w:val="001761BF"/>
    <w:rsid w:val="00180332"/>
    <w:rsid w:val="00180908"/>
    <w:rsid w:val="00181588"/>
    <w:rsid w:val="001824DB"/>
    <w:rsid w:val="001825E2"/>
    <w:rsid w:val="00182D09"/>
    <w:rsid w:val="001835A8"/>
    <w:rsid w:val="00183775"/>
    <w:rsid w:val="00184214"/>
    <w:rsid w:val="001848EA"/>
    <w:rsid w:val="001868C8"/>
    <w:rsid w:val="00186EE3"/>
    <w:rsid w:val="0018714C"/>
    <w:rsid w:val="00190185"/>
    <w:rsid w:val="00190919"/>
    <w:rsid w:val="00191817"/>
    <w:rsid w:val="00192F0C"/>
    <w:rsid w:val="001932FE"/>
    <w:rsid w:val="00194D72"/>
    <w:rsid w:val="001953C4"/>
    <w:rsid w:val="00195776"/>
    <w:rsid w:val="00195CC0"/>
    <w:rsid w:val="00196956"/>
    <w:rsid w:val="00196BE4"/>
    <w:rsid w:val="001A0E85"/>
    <w:rsid w:val="001A11A1"/>
    <w:rsid w:val="001A251F"/>
    <w:rsid w:val="001A34A5"/>
    <w:rsid w:val="001A35E3"/>
    <w:rsid w:val="001A491F"/>
    <w:rsid w:val="001A551D"/>
    <w:rsid w:val="001A56A3"/>
    <w:rsid w:val="001A5BA9"/>
    <w:rsid w:val="001A5C47"/>
    <w:rsid w:val="001A6CDC"/>
    <w:rsid w:val="001A6EB8"/>
    <w:rsid w:val="001A79A3"/>
    <w:rsid w:val="001B06F8"/>
    <w:rsid w:val="001B1554"/>
    <w:rsid w:val="001B1BA8"/>
    <w:rsid w:val="001B293F"/>
    <w:rsid w:val="001B45E6"/>
    <w:rsid w:val="001B4795"/>
    <w:rsid w:val="001B5135"/>
    <w:rsid w:val="001B6302"/>
    <w:rsid w:val="001B7104"/>
    <w:rsid w:val="001B77A3"/>
    <w:rsid w:val="001C02DB"/>
    <w:rsid w:val="001C06E2"/>
    <w:rsid w:val="001C0FD1"/>
    <w:rsid w:val="001C2D0C"/>
    <w:rsid w:val="001C335D"/>
    <w:rsid w:val="001C46FA"/>
    <w:rsid w:val="001C4824"/>
    <w:rsid w:val="001C5A63"/>
    <w:rsid w:val="001C7AF2"/>
    <w:rsid w:val="001D1463"/>
    <w:rsid w:val="001D3429"/>
    <w:rsid w:val="001D57EE"/>
    <w:rsid w:val="001D5D1C"/>
    <w:rsid w:val="001E089A"/>
    <w:rsid w:val="001E17AA"/>
    <w:rsid w:val="001E2590"/>
    <w:rsid w:val="001E40AE"/>
    <w:rsid w:val="001E460B"/>
    <w:rsid w:val="001E520A"/>
    <w:rsid w:val="001E5558"/>
    <w:rsid w:val="001E5AAB"/>
    <w:rsid w:val="001E6B91"/>
    <w:rsid w:val="001E6ECD"/>
    <w:rsid w:val="001E73E3"/>
    <w:rsid w:val="001E797A"/>
    <w:rsid w:val="001F0DD5"/>
    <w:rsid w:val="001F155E"/>
    <w:rsid w:val="001F3DE0"/>
    <w:rsid w:val="001F7BCC"/>
    <w:rsid w:val="002015EB"/>
    <w:rsid w:val="00203277"/>
    <w:rsid w:val="0020614D"/>
    <w:rsid w:val="00206324"/>
    <w:rsid w:val="002066CC"/>
    <w:rsid w:val="00206917"/>
    <w:rsid w:val="00206E04"/>
    <w:rsid w:val="00210A78"/>
    <w:rsid w:val="00211368"/>
    <w:rsid w:val="00213E25"/>
    <w:rsid w:val="0021499F"/>
    <w:rsid w:val="00214A99"/>
    <w:rsid w:val="00215770"/>
    <w:rsid w:val="00216B3F"/>
    <w:rsid w:val="00216DBC"/>
    <w:rsid w:val="00217267"/>
    <w:rsid w:val="00217656"/>
    <w:rsid w:val="0021787C"/>
    <w:rsid w:val="00217A30"/>
    <w:rsid w:val="00221485"/>
    <w:rsid w:val="0022210C"/>
    <w:rsid w:val="002228D7"/>
    <w:rsid w:val="00222FFF"/>
    <w:rsid w:val="00224B4B"/>
    <w:rsid w:val="00225593"/>
    <w:rsid w:val="00226017"/>
    <w:rsid w:val="0022757A"/>
    <w:rsid w:val="00227ADF"/>
    <w:rsid w:val="00227E6C"/>
    <w:rsid w:val="00230094"/>
    <w:rsid w:val="0023043B"/>
    <w:rsid w:val="00230B78"/>
    <w:rsid w:val="0023233B"/>
    <w:rsid w:val="002323B4"/>
    <w:rsid w:val="0023257A"/>
    <w:rsid w:val="00233239"/>
    <w:rsid w:val="00233A4A"/>
    <w:rsid w:val="00234D22"/>
    <w:rsid w:val="00237A1B"/>
    <w:rsid w:val="00237F89"/>
    <w:rsid w:val="00240D60"/>
    <w:rsid w:val="00240EA0"/>
    <w:rsid w:val="002421E9"/>
    <w:rsid w:val="00242C1C"/>
    <w:rsid w:val="002430E8"/>
    <w:rsid w:val="0024338A"/>
    <w:rsid w:val="00243FB4"/>
    <w:rsid w:val="00246978"/>
    <w:rsid w:val="002471FA"/>
    <w:rsid w:val="0024779A"/>
    <w:rsid w:val="00253C7E"/>
    <w:rsid w:val="00254342"/>
    <w:rsid w:val="00254F88"/>
    <w:rsid w:val="002571F8"/>
    <w:rsid w:val="002600EB"/>
    <w:rsid w:val="002624DF"/>
    <w:rsid w:val="00262FCB"/>
    <w:rsid w:val="00263CB3"/>
    <w:rsid w:val="00265BB3"/>
    <w:rsid w:val="00266346"/>
    <w:rsid w:val="00267CC5"/>
    <w:rsid w:val="00271555"/>
    <w:rsid w:val="00274B43"/>
    <w:rsid w:val="00274B8C"/>
    <w:rsid w:val="00274C6C"/>
    <w:rsid w:val="00274FB8"/>
    <w:rsid w:val="0027578E"/>
    <w:rsid w:val="00275877"/>
    <w:rsid w:val="00275B5D"/>
    <w:rsid w:val="00276051"/>
    <w:rsid w:val="00276646"/>
    <w:rsid w:val="00277003"/>
    <w:rsid w:val="00277AD5"/>
    <w:rsid w:val="002800B9"/>
    <w:rsid w:val="002804FD"/>
    <w:rsid w:val="00280712"/>
    <w:rsid w:val="00280757"/>
    <w:rsid w:val="00280781"/>
    <w:rsid w:val="00280F47"/>
    <w:rsid w:val="00281396"/>
    <w:rsid w:val="002816E0"/>
    <w:rsid w:val="00283F69"/>
    <w:rsid w:val="00286457"/>
    <w:rsid w:val="002876F4"/>
    <w:rsid w:val="00290A70"/>
    <w:rsid w:val="00290D2B"/>
    <w:rsid w:val="00291666"/>
    <w:rsid w:val="00291735"/>
    <w:rsid w:val="00291918"/>
    <w:rsid w:val="00293EAF"/>
    <w:rsid w:val="00294222"/>
    <w:rsid w:val="002949BA"/>
    <w:rsid w:val="00295673"/>
    <w:rsid w:val="0029666E"/>
    <w:rsid w:val="002A0987"/>
    <w:rsid w:val="002A27D4"/>
    <w:rsid w:val="002A2FA1"/>
    <w:rsid w:val="002A3869"/>
    <w:rsid w:val="002A39C5"/>
    <w:rsid w:val="002A5082"/>
    <w:rsid w:val="002A5FE1"/>
    <w:rsid w:val="002A77F8"/>
    <w:rsid w:val="002B03D8"/>
    <w:rsid w:val="002B0765"/>
    <w:rsid w:val="002B0855"/>
    <w:rsid w:val="002B1001"/>
    <w:rsid w:val="002B1497"/>
    <w:rsid w:val="002B16F4"/>
    <w:rsid w:val="002B271D"/>
    <w:rsid w:val="002B2831"/>
    <w:rsid w:val="002B2CF5"/>
    <w:rsid w:val="002B2F69"/>
    <w:rsid w:val="002B3689"/>
    <w:rsid w:val="002B42F8"/>
    <w:rsid w:val="002B58CF"/>
    <w:rsid w:val="002B5AF5"/>
    <w:rsid w:val="002B6670"/>
    <w:rsid w:val="002B6D24"/>
    <w:rsid w:val="002B7432"/>
    <w:rsid w:val="002C032A"/>
    <w:rsid w:val="002C103A"/>
    <w:rsid w:val="002C2067"/>
    <w:rsid w:val="002C2A30"/>
    <w:rsid w:val="002C2D1B"/>
    <w:rsid w:val="002C56AB"/>
    <w:rsid w:val="002C5862"/>
    <w:rsid w:val="002C61EA"/>
    <w:rsid w:val="002C6A26"/>
    <w:rsid w:val="002C7F6D"/>
    <w:rsid w:val="002D0989"/>
    <w:rsid w:val="002D0A94"/>
    <w:rsid w:val="002D13CB"/>
    <w:rsid w:val="002D20F4"/>
    <w:rsid w:val="002D2A76"/>
    <w:rsid w:val="002D2D40"/>
    <w:rsid w:val="002D322D"/>
    <w:rsid w:val="002D327E"/>
    <w:rsid w:val="002D3B7C"/>
    <w:rsid w:val="002D3DF2"/>
    <w:rsid w:val="002D4FA5"/>
    <w:rsid w:val="002D599B"/>
    <w:rsid w:val="002D7048"/>
    <w:rsid w:val="002E00B7"/>
    <w:rsid w:val="002E14DE"/>
    <w:rsid w:val="002E1F4B"/>
    <w:rsid w:val="002E2824"/>
    <w:rsid w:val="002E2C58"/>
    <w:rsid w:val="002E3195"/>
    <w:rsid w:val="002E3A9E"/>
    <w:rsid w:val="002E435C"/>
    <w:rsid w:val="002E499D"/>
    <w:rsid w:val="002E5EDB"/>
    <w:rsid w:val="002E628D"/>
    <w:rsid w:val="002E75E3"/>
    <w:rsid w:val="002E77F1"/>
    <w:rsid w:val="002E7E93"/>
    <w:rsid w:val="002F0C15"/>
    <w:rsid w:val="002F151F"/>
    <w:rsid w:val="002F1E26"/>
    <w:rsid w:val="002F25E0"/>
    <w:rsid w:val="002F2A10"/>
    <w:rsid w:val="002F2D28"/>
    <w:rsid w:val="002F3520"/>
    <w:rsid w:val="002F3C24"/>
    <w:rsid w:val="002F4477"/>
    <w:rsid w:val="002F5249"/>
    <w:rsid w:val="002F5F32"/>
    <w:rsid w:val="002F6746"/>
    <w:rsid w:val="002F6C9F"/>
    <w:rsid w:val="002F7C5D"/>
    <w:rsid w:val="002F7D7C"/>
    <w:rsid w:val="00300789"/>
    <w:rsid w:val="00300BD5"/>
    <w:rsid w:val="00301926"/>
    <w:rsid w:val="00301EE4"/>
    <w:rsid w:val="003023AA"/>
    <w:rsid w:val="0030325E"/>
    <w:rsid w:val="00304663"/>
    <w:rsid w:val="00305734"/>
    <w:rsid w:val="00306940"/>
    <w:rsid w:val="00307458"/>
    <w:rsid w:val="00307C1A"/>
    <w:rsid w:val="0031324E"/>
    <w:rsid w:val="00313B31"/>
    <w:rsid w:val="0031452A"/>
    <w:rsid w:val="00315B95"/>
    <w:rsid w:val="00316C28"/>
    <w:rsid w:val="00317367"/>
    <w:rsid w:val="00317448"/>
    <w:rsid w:val="003205D7"/>
    <w:rsid w:val="00320F95"/>
    <w:rsid w:val="003231C6"/>
    <w:rsid w:val="00325D45"/>
    <w:rsid w:val="0032783B"/>
    <w:rsid w:val="00327C86"/>
    <w:rsid w:val="00327E6D"/>
    <w:rsid w:val="00331456"/>
    <w:rsid w:val="003315D4"/>
    <w:rsid w:val="00331BC8"/>
    <w:rsid w:val="0033218B"/>
    <w:rsid w:val="00332CDD"/>
    <w:rsid w:val="00333973"/>
    <w:rsid w:val="0033435F"/>
    <w:rsid w:val="003347E0"/>
    <w:rsid w:val="00335731"/>
    <w:rsid w:val="00336ACE"/>
    <w:rsid w:val="00336F3A"/>
    <w:rsid w:val="0033754C"/>
    <w:rsid w:val="00340282"/>
    <w:rsid w:val="0034039B"/>
    <w:rsid w:val="00341ACF"/>
    <w:rsid w:val="003429DE"/>
    <w:rsid w:val="00342D5E"/>
    <w:rsid w:val="0034318E"/>
    <w:rsid w:val="0034474C"/>
    <w:rsid w:val="00344BDD"/>
    <w:rsid w:val="00344D09"/>
    <w:rsid w:val="00346898"/>
    <w:rsid w:val="00347578"/>
    <w:rsid w:val="00351DEA"/>
    <w:rsid w:val="0035311C"/>
    <w:rsid w:val="00353894"/>
    <w:rsid w:val="00354001"/>
    <w:rsid w:val="00360420"/>
    <w:rsid w:val="00361954"/>
    <w:rsid w:val="00363CA0"/>
    <w:rsid w:val="003651AC"/>
    <w:rsid w:val="00365E48"/>
    <w:rsid w:val="00365FF3"/>
    <w:rsid w:val="003663D6"/>
    <w:rsid w:val="003671E8"/>
    <w:rsid w:val="0037051C"/>
    <w:rsid w:val="00371239"/>
    <w:rsid w:val="00371F50"/>
    <w:rsid w:val="003725D8"/>
    <w:rsid w:val="00373B65"/>
    <w:rsid w:val="00375CFF"/>
    <w:rsid w:val="00375EEF"/>
    <w:rsid w:val="003761D8"/>
    <w:rsid w:val="00380103"/>
    <w:rsid w:val="003805AA"/>
    <w:rsid w:val="00380F64"/>
    <w:rsid w:val="00381F6A"/>
    <w:rsid w:val="003821BA"/>
    <w:rsid w:val="00383593"/>
    <w:rsid w:val="00385C7D"/>
    <w:rsid w:val="0038673D"/>
    <w:rsid w:val="00386C92"/>
    <w:rsid w:val="003874FD"/>
    <w:rsid w:val="003904E5"/>
    <w:rsid w:val="0039328A"/>
    <w:rsid w:val="003943BA"/>
    <w:rsid w:val="00397A53"/>
    <w:rsid w:val="00397EB4"/>
    <w:rsid w:val="003A0D46"/>
    <w:rsid w:val="003A1921"/>
    <w:rsid w:val="003A3196"/>
    <w:rsid w:val="003A77C9"/>
    <w:rsid w:val="003B1969"/>
    <w:rsid w:val="003B4427"/>
    <w:rsid w:val="003B73BD"/>
    <w:rsid w:val="003B7CC7"/>
    <w:rsid w:val="003B7E23"/>
    <w:rsid w:val="003C2448"/>
    <w:rsid w:val="003C29A9"/>
    <w:rsid w:val="003C3208"/>
    <w:rsid w:val="003C33C6"/>
    <w:rsid w:val="003C4772"/>
    <w:rsid w:val="003C6B3B"/>
    <w:rsid w:val="003D1E95"/>
    <w:rsid w:val="003D35C7"/>
    <w:rsid w:val="003D54ED"/>
    <w:rsid w:val="003D568B"/>
    <w:rsid w:val="003D5B2F"/>
    <w:rsid w:val="003E2206"/>
    <w:rsid w:val="003E2282"/>
    <w:rsid w:val="003E2778"/>
    <w:rsid w:val="003E43FD"/>
    <w:rsid w:val="003E4CAB"/>
    <w:rsid w:val="003E4D8C"/>
    <w:rsid w:val="003E551F"/>
    <w:rsid w:val="003E5A73"/>
    <w:rsid w:val="003E6DF0"/>
    <w:rsid w:val="003F181C"/>
    <w:rsid w:val="003F18F3"/>
    <w:rsid w:val="003F1AF0"/>
    <w:rsid w:val="003F27AF"/>
    <w:rsid w:val="003F312F"/>
    <w:rsid w:val="003F3643"/>
    <w:rsid w:val="003F41D5"/>
    <w:rsid w:val="003F566B"/>
    <w:rsid w:val="003F5EC8"/>
    <w:rsid w:val="003F677B"/>
    <w:rsid w:val="003F7777"/>
    <w:rsid w:val="004003A7"/>
    <w:rsid w:val="00400E9C"/>
    <w:rsid w:val="00402F2C"/>
    <w:rsid w:val="0040323F"/>
    <w:rsid w:val="004044FD"/>
    <w:rsid w:val="00404D6D"/>
    <w:rsid w:val="00405022"/>
    <w:rsid w:val="00405A04"/>
    <w:rsid w:val="0040637D"/>
    <w:rsid w:val="00412E33"/>
    <w:rsid w:val="00414D5E"/>
    <w:rsid w:val="004151FE"/>
    <w:rsid w:val="0041590A"/>
    <w:rsid w:val="00415D75"/>
    <w:rsid w:val="004174DD"/>
    <w:rsid w:val="00417599"/>
    <w:rsid w:val="00417F42"/>
    <w:rsid w:val="004201AD"/>
    <w:rsid w:val="00420624"/>
    <w:rsid w:val="004233E3"/>
    <w:rsid w:val="00424037"/>
    <w:rsid w:val="004245A3"/>
    <w:rsid w:val="004248AE"/>
    <w:rsid w:val="00424B7B"/>
    <w:rsid w:val="00424FB4"/>
    <w:rsid w:val="0042651F"/>
    <w:rsid w:val="0043132E"/>
    <w:rsid w:val="00431BED"/>
    <w:rsid w:val="00431D8A"/>
    <w:rsid w:val="0043243D"/>
    <w:rsid w:val="004331AF"/>
    <w:rsid w:val="00433E45"/>
    <w:rsid w:val="00434118"/>
    <w:rsid w:val="0043421B"/>
    <w:rsid w:val="00434A39"/>
    <w:rsid w:val="00434D95"/>
    <w:rsid w:val="00436462"/>
    <w:rsid w:val="00436500"/>
    <w:rsid w:val="00437D19"/>
    <w:rsid w:val="004414E8"/>
    <w:rsid w:val="0044192C"/>
    <w:rsid w:val="00442742"/>
    <w:rsid w:val="004456F9"/>
    <w:rsid w:val="00446EB1"/>
    <w:rsid w:val="004503F3"/>
    <w:rsid w:val="004511BE"/>
    <w:rsid w:val="00452348"/>
    <w:rsid w:val="00452943"/>
    <w:rsid w:val="0045328B"/>
    <w:rsid w:val="00454052"/>
    <w:rsid w:val="004544ED"/>
    <w:rsid w:val="004551D2"/>
    <w:rsid w:val="004569C5"/>
    <w:rsid w:val="00457537"/>
    <w:rsid w:val="00457A4C"/>
    <w:rsid w:val="00460972"/>
    <w:rsid w:val="0046131A"/>
    <w:rsid w:val="00461735"/>
    <w:rsid w:val="00463C24"/>
    <w:rsid w:val="00463E8A"/>
    <w:rsid w:val="00464EA8"/>
    <w:rsid w:val="00465EB2"/>
    <w:rsid w:val="00466351"/>
    <w:rsid w:val="004667E7"/>
    <w:rsid w:val="00466BE1"/>
    <w:rsid w:val="0046710B"/>
    <w:rsid w:val="00467270"/>
    <w:rsid w:val="00467824"/>
    <w:rsid w:val="00470D7D"/>
    <w:rsid w:val="00471CB3"/>
    <w:rsid w:val="00472099"/>
    <w:rsid w:val="00472895"/>
    <w:rsid w:val="004732C1"/>
    <w:rsid w:val="00474A83"/>
    <w:rsid w:val="00474F3B"/>
    <w:rsid w:val="004756B7"/>
    <w:rsid w:val="00475F19"/>
    <w:rsid w:val="00476136"/>
    <w:rsid w:val="00476BC8"/>
    <w:rsid w:val="004771B0"/>
    <w:rsid w:val="00477546"/>
    <w:rsid w:val="00477659"/>
    <w:rsid w:val="00477A67"/>
    <w:rsid w:val="00480391"/>
    <w:rsid w:val="00481786"/>
    <w:rsid w:val="00481F17"/>
    <w:rsid w:val="00482FD7"/>
    <w:rsid w:val="0048336B"/>
    <w:rsid w:val="004838F5"/>
    <w:rsid w:val="004861BC"/>
    <w:rsid w:val="0048649F"/>
    <w:rsid w:val="0048654D"/>
    <w:rsid w:val="00490293"/>
    <w:rsid w:val="00490B96"/>
    <w:rsid w:val="00490F27"/>
    <w:rsid w:val="004927C9"/>
    <w:rsid w:val="004947DD"/>
    <w:rsid w:val="0049677F"/>
    <w:rsid w:val="004A02EF"/>
    <w:rsid w:val="004A1AB4"/>
    <w:rsid w:val="004A24C6"/>
    <w:rsid w:val="004A2792"/>
    <w:rsid w:val="004A4633"/>
    <w:rsid w:val="004A4BC9"/>
    <w:rsid w:val="004A4F60"/>
    <w:rsid w:val="004A67A7"/>
    <w:rsid w:val="004A6FC5"/>
    <w:rsid w:val="004A7A04"/>
    <w:rsid w:val="004A7F77"/>
    <w:rsid w:val="004B09FF"/>
    <w:rsid w:val="004B3AB6"/>
    <w:rsid w:val="004B559E"/>
    <w:rsid w:val="004B5C68"/>
    <w:rsid w:val="004B649A"/>
    <w:rsid w:val="004B6646"/>
    <w:rsid w:val="004C0540"/>
    <w:rsid w:val="004C13C6"/>
    <w:rsid w:val="004C356E"/>
    <w:rsid w:val="004C35F9"/>
    <w:rsid w:val="004C41FB"/>
    <w:rsid w:val="004C59DE"/>
    <w:rsid w:val="004C5B3C"/>
    <w:rsid w:val="004C5DFF"/>
    <w:rsid w:val="004C649E"/>
    <w:rsid w:val="004C68A4"/>
    <w:rsid w:val="004C6F03"/>
    <w:rsid w:val="004C781C"/>
    <w:rsid w:val="004C7B20"/>
    <w:rsid w:val="004D132D"/>
    <w:rsid w:val="004D2B65"/>
    <w:rsid w:val="004D3A96"/>
    <w:rsid w:val="004D42E3"/>
    <w:rsid w:val="004D499F"/>
    <w:rsid w:val="004D4E09"/>
    <w:rsid w:val="004D686B"/>
    <w:rsid w:val="004D6DAC"/>
    <w:rsid w:val="004D717A"/>
    <w:rsid w:val="004D7FCC"/>
    <w:rsid w:val="004E03D9"/>
    <w:rsid w:val="004E05D4"/>
    <w:rsid w:val="004E1023"/>
    <w:rsid w:val="004E17D5"/>
    <w:rsid w:val="004E1D9C"/>
    <w:rsid w:val="004E20C4"/>
    <w:rsid w:val="004E41C5"/>
    <w:rsid w:val="004E44B8"/>
    <w:rsid w:val="004E4D24"/>
    <w:rsid w:val="004E50B1"/>
    <w:rsid w:val="004E5742"/>
    <w:rsid w:val="004E5D1C"/>
    <w:rsid w:val="004E5F9F"/>
    <w:rsid w:val="004E615E"/>
    <w:rsid w:val="004E6A05"/>
    <w:rsid w:val="004E7A0F"/>
    <w:rsid w:val="004F0CF7"/>
    <w:rsid w:val="004F2399"/>
    <w:rsid w:val="004F328D"/>
    <w:rsid w:val="004F6148"/>
    <w:rsid w:val="004F66E7"/>
    <w:rsid w:val="004F6EF3"/>
    <w:rsid w:val="004F79C6"/>
    <w:rsid w:val="00502547"/>
    <w:rsid w:val="00502BE4"/>
    <w:rsid w:val="00503658"/>
    <w:rsid w:val="005059E4"/>
    <w:rsid w:val="005067A0"/>
    <w:rsid w:val="00506845"/>
    <w:rsid w:val="00507701"/>
    <w:rsid w:val="00507B2B"/>
    <w:rsid w:val="00512303"/>
    <w:rsid w:val="00513299"/>
    <w:rsid w:val="005146F6"/>
    <w:rsid w:val="005147A0"/>
    <w:rsid w:val="00514AE9"/>
    <w:rsid w:val="00516278"/>
    <w:rsid w:val="00516CBD"/>
    <w:rsid w:val="005171C9"/>
    <w:rsid w:val="00517290"/>
    <w:rsid w:val="00520163"/>
    <w:rsid w:val="005233B9"/>
    <w:rsid w:val="005234E4"/>
    <w:rsid w:val="005248C0"/>
    <w:rsid w:val="00526096"/>
    <w:rsid w:val="005277FA"/>
    <w:rsid w:val="0053073D"/>
    <w:rsid w:val="0053162D"/>
    <w:rsid w:val="005317F1"/>
    <w:rsid w:val="00531DBB"/>
    <w:rsid w:val="00531F4A"/>
    <w:rsid w:val="00533A2D"/>
    <w:rsid w:val="0053426F"/>
    <w:rsid w:val="00534C8C"/>
    <w:rsid w:val="005352D0"/>
    <w:rsid w:val="005364BF"/>
    <w:rsid w:val="00536974"/>
    <w:rsid w:val="00536B45"/>
    <w:rsid w:val="005375F8"/>
    <w:rsid w:val="005377CE"/>
    <w:rsid w:val="00537F0F"/>
    <w:rsid w:val="00542780"/>
    <w:rsid w:val="00544E71"/>
    <w:rsid w:val="00544EBF"/>
    <w:rsid w:val="00547424"/>
    <w:rsid w:val="00547A8D"/>
    <w:rsid w:val="00550323"/>
    <w:rsid w:val="00550BE7"/>
    <w:rsid w:val="00550C0D"/>
    <w:rsid w:val="00550D3D"/>
    <w:rsid w:val="00551506"/>
    <w:rsid w:val="00552C1B"/>
    <w:rsid w:val="00552E87"/>
    <w:rsid w:val="00553AFA"/>
    <w:rsid w:val="00554D4A"/>
    <w:rsid w:val="00555152"/>
    <w:rsid w:val="00556144"/>
    <w:rsid w:val="0055736D"/>
    <w:rsid w:val="005573CC"/>
    <w:rsid w:val="00557ED1"/>
    <w:rsid w:val="00560911"/>
    <w:rsid w:val="00561FC0"/>
    <w:rsid w:val="0056282C"/>
    <w:rsid w:val="00564854"/>
    <w:rsid w:val="0056570A"/>
    <w:rsid w:val="00565988"/>
    <w:rsid w:val="005664D3"/>
    <w:rsid w:val="005667EF"/>
    <w:rsid w:val="005673B4"/>
    <w:rsid w:val="00567CC8"/>
    <w:rsid w:val="00567D7A"/>
    <w:rsid w:val="00570038"/>
    <w:rsid w:val="005701B6"/>
    <w:rsid w:val="005714F6"/>
    <w:rsid w:val="00571D81"/>
    <w:rsid w:val="00572442"/>
    <w:rsid w:val="0057288E"/>
    <w:rsid w:val="00573892"/>
    <w:rsid w:val="00574ADF"/>
    <w:rsid w:val="0057546C"/>
    <w:rsid w:val="00576FBE"/>
    <w:rsid w:val="00580398"/>
    <w:rsid w:val="00582274"/>
    <w:rsid w:val="00582DF5"/>
    <w:rsid w:val="00583DB9"/>
    <w:rsid w:val="00584355"/>
    <w:rsid w:val="005844DB"/>
    <w:rsid w:val="00584588"/>
    <w:rsid w:val="005846B0"/>
    <w:rsid w:val="00585AB5"/>
    <w:rsid w:val="00586001"/>
    <w:rsid w:val="005866F1"/>
    <w:rsid w:val="00587298"/>
    <w:rsid w:val="00587B07"/>
    <w:rsid w:val="00587EC1"/>
    <w:rsid w:val="005913FF"/>
    <w:rsid w:val="0059154E"/>
    <w:rsid w:val="005917D3"/>
    <w:rsid w:val="0059304E"/>
    <w:rsid w:val="00596C59"/>
    <w:rsid w:val="00596F24"/>
    <w:rsid w:val="00597224"/>
    <w:rsid w:val="005A05CF"/>
    <w:rsid w:val="005A0AA8"/>
    <w:rsid w:val="005A2267"/>
    <w:rsid w:val="005A230D"/>
    <w:rsid w:val="005A2429"/>
    <w:rsid w:val="005A2739"/>
    <w:rsid w:val="005A3094"/>
    <w:rsid w:val="005A4914"/>
    <w:rsid w:val="005A4D4F"/>
    <w:rsid w:val="005A5F4E"/>
    <w:rsid w:val="005A6FC6"/>
    <w:rsid w:val="005A793F"/>
    <w:rsid w:val="005A79EE"/>
    <w:rsid w:val="005B08D0"/>
    <w:rsid w:val="005B0FF1"/>
    <w:rsid w:val="005B15F4"/>
    <w:rsid w:val="005B325C"/>
    <w:rsid w:val="005B3A2C"/>
    <w:rsid w:val="005B45BE"/>
    <w:rsid w:val="005B54BC"/>
    <w:rsid w:val="005B5BCA"/>
    <w:rsid w:val="005B5FEC"/>
    <w:rsid w:val="005B6478"/>
    <w:rsid w:val="005B70E8"/>
    <w:rsid w:val="005C07F7"/>
    <w:rsid w:val="005C1360"/>
    <w:rsid w:val="005C2BEF"/>
    <w:rsid w:val="005C2C79"/>
    <w:rsid w:val="005C33DB"/>
    <w:rsid w:val="005C33EA"/>
    <w:rsid w:val="005C4EE6"/>
    <w:rsid w:val="005C5223"/>
    <w:rsid w:val="005C6B47"/>
    <w:rsid w:val="005C7440"/>
    <w:rsid w:val="005D03D7"/>
    <w:rsid w:val="005D11D4"/>
    <w:rsid w:val="005D3A50"/>
    <w:rsid w:val="005D3B4F"/>
    <w:rsid w:val="005D453B"/>
    <w:rsid w:val="005D4D03"/>
    <w:rsid w:val="005D59F3"/>
    <w:rsid w:val="005D67BB"/>
    <w:rsid w:val="005D68EB"/>
    <w:rsid w:val="005D766E"/>
    <w:rsid w:val="005D7DDE"/>
    <w:rsid w:val="005E23F7"/>
    <w:rsid w:val="005E24A8"/>
    <w:rsid w:val="005E5A8D"/>
    <w:rsid w:val="005E6272"/>
    <w:rsid w:val="005E65A7"/>
    <w:rsid w:val="005E7007"/>
    <w:rsid w:val="005E7C85"/>
    <w:rsid w:val="005F2115"/>
    <w:rsid w:val="005F24F6"/>
    <w:rsid w:val="005F2679"/>
    <w:rsid w:val="005F28CC"/>
    <w:rsid w:val="005F3CAC"/>
    <w:rsid w:val="005F4D91"/>
    <w:rsid w:val="005F50E0"/>
    <w:rsid w:val="005F6AD3"/>
    <w:rsid w:val="005F7FB6"/>
    <w:rsid w:val="006000C1"/>
    <w:rsid w:val="0060037B"/>
    <w:rsid w:val="00600449"/>
    <w:rsid w:val="00600943"/>
    <w:rsid w:val="00600AA7"/>
    <w:rsid w:val="00601DC3"/>
    <w:rsid w:val="006020B0"/>
    <w:rsid w:val="00603986"/>
    <w:rsid w:val="00603B05"/>
    <w:rsid w:val="00604254"/>
    <w:rsid w:val="0060442E"/>
    <w:rsid w:val="00605019"/>
    <w:rsid w:val="00607C40"/>
    <w:rsid w:val="00610265"/>
    <w:rsid w:val="0061069C"/>
    <w:rsid w:val="00610C5F"/>
    <w:rsid w:val="00614275"/>
    <w:rsid w:val="00614448"/>
    <w:rsid w:val="006169FA"/>
    <w:rsid w:val="00616D6A"/>
    <w:rsid w:val="00617F5B"/>
    <w:rsid w:val="0062014F"/>
    <w:rsid w:val="00620C3F"/>
    <w:rsid w:val="0062190F"/>
    <w:rsid w:val="006220DE"/>
    <w:rsid w:val="006221D6"/>
    <w:rsid w:val="006234C9"/>
    <w:rsid w:val="0062359F"/>
    <w:rsid w:val="006237DB"/>
    <w:rsid w:val="00624157"/>
    <w:rsid w:val="0062586F"/>
    <w:rsid w:val="00627233"/>
    <w:rsid w:val="00627C34"/>
    <w:rsid w:val="00631A8A"/>
    <w:rsid w:val="00632B03"/>
    <w:rsid w:val="0063480D"/>
    <w:rsid w:val="006353C9"/>
    <w:rsid w:val="00637BB6"/>
    <w:rsid w:val="00637F80"/>
    <w:rsid w:val="006404FF"/>
    <w:rsid w:val="00640D5F"/>
    <w:rsid w:val="00641503"/>
    <w:rsid w:val="006421FF"/>
    <w:rsid w:val="006423BF"/>
    <w:rsid w:val="0064277B"/>
    <w:rsid w:val="006448FD"/>
    <w:rsid w:val="0064498F"/>
    <w:rsid w:val="00644D6D"/>
    <w:rsid w:val="0064589C"/>
    <w:rsid w:val="00646109"/>
    <w:rsid w:val="00647EC9"/>
    <w:rsid w:val="006509AC"/>
    <w:rsid w:val="006509D0"/>
    <w:rsid w:val="00651029"/>
    <w:rsid w:val="00651DFC"/>
    <w:rsid w:val="006541F0"/>
    <w:rsid w:val="00654632"/>
    <w:rsid w:val="00655922"/>
    <w:rsid w:val="006562F8"/>
    <w:rsid w:val="00657A66"/>
    <w:rsid w:val="00660357"/>
    <w:rsid w:val="00660CAD"/>
    <w:rsid w:val="0066182F"/>
    <w:rsid w:val="006627BF"/>
    <w:rsid w:val="00662BBB"/>
    <w:rsid w:val="0066350D"/>
    <w:rsid w:val="00664A2A"/>
    <w:rsid w:val="00666592"/>
    <w:rsid w:val="00667523"/>
    <w:rsid w:val="0066781B"/>
    <w:rsid w:val="0067032A"/>
    <w:rsid w:val="00670521"/>
    <w:rsid w:val="00671DED"/>
    <w:rsid w:val="00672550"/>
    <w:rsid w:val="006739B0"/>
    <w:rsid w:val="006749A7"/>
    <w:rsid w:val="006754C9"/>
    <w:rsid w:val="00675774"/>
    <w:rsid w:val="006762D3"/>
    <w:rsid w:val="006765B7"/>
    <w:rsid w:val="006806DD"/>
    <w:rsid w:val="00680A12"/>
    <w:rsid w:val="006824DA"/>
    <w:rsid w:val="0068268C"/>
    <w:rsid w:val="00682CE0"/>
    <w:rsid w:val="00682D35"/>
    <w:rsid w:val="00683BD2"/>
    <w:rsid w:val="006840C7"/>
    <w:rsid w:val="00684FE7"/>
    <w:rsid w:val="00686229"/>
    <w:rsid w:val="006870BF"/>
    <w:rsid w:val="006907AE"/>
    <w:rsid w:val="00693765"/>
    <w:rsid w:val="006939F3"/>
    <w:rsid w:val="00695730"/>
    <w:rsid w:val="006963A6"/>
    <w:rsid w:val="00696934"/>
    <w:rsid w:val="00697077"/>
    <w:rsid w:val="006A02D8"/>
    <w:rsid w:val="006A26E2"/>
    <w:rsid w:val="006A32F0"/>
    <w:rsid w:val="006A3B70"/>
    <w:rsid w:val="006A6019"/>
    <w:rsid w:val="006A6F0D"/>
    <w:rsid w:val="006A7225"/>
    <w:rsid w:val="006A750E"/>
    <w:rsid w:val="006A7750"/>
    <w:rsid w:val="006A7DDD"/>
    <w:rsid w:val="006B08F6"/>
    <w:rsid w:val="006B0921"/>
    <w:rsid w:val="006B0E25"/>
    <w:rsid w:val="006B1F43"/>
    <w:rsid w:val="006B2FD6"/>
    <w:rsid w:val="006B3D4F"/>
    <w:rsid w:val="006B4A01"/>
    <w:rsid w:val="006B5698"/>
    <w:rsid w:val="006B7FC1"/>
    <w:rsid w:val="006C036A"/>
    <w:rsid w:val="006C1284"/>
    <w:rsid w:val="006C1C07"/>
    <w:rsid w:val="006C22C6"/>
    <w:rsid w:val="006C239A"/>
    <w:rsid w:val="006C270C"/>
    <w:rsid w:val="006C2A70"/>
    <w:rsid w:val="006C3256"/>
    <w:rsid w:val="006C3FD0"/>
    <w:rsid w:val="006C3FD1"/>
    <w:rsid w:val="006C4002"/>
    <w:rsid w:val="006C4844"/>
    <w:rsid w:val="006C75C8"/>
    <w:rsid w:val="006C7C51"/>
    <w:rsid w:val="006D00D9"/>
    <w:rsid w:val="006D14AD"/>
    <w:rsid w:val="006D23C3"/>
    <w:rsid w:val="006D250E"/>
    <w:rsid w:val="006D3798"/>
    <w:rsid w:val="006D3C78"/>
    <w:rsid w:val="006D3E08"/>
    <w:rsid w:val="006D536F"/>
    <w:rsid w:val="006D6F0D"/>
    <w:rsid w:val="006D7C69"/>
    <w:rsid w:val="006E1261"/>
    <w:rsid w:val="006E5758"/>
    <w:rsid w:val="006E5F0F"/>
    <w:rsid w:val="006E6183"/>
    <w:rsid w:val="006E65CF"/>
    <w:rsid w:val="006E6F25"/>
    <w:rsid w:val="006F0EC5"/>
    <w:rsid w:val="006F0EC9"/>
    <w:rsid w:val="006F1100"/>
    <w:rsid w:val="006F15CB"/>
    <w:rsid w:val="006F3002"/>
    <w:rsid w:val="006F7949"/>
    <w:rsid w:val="00702370"/>
    <w:rsid w:val="00703700"/>
    <w:rsid w:val="007048D6"/>
    <w:rsid w:val="007055EE"/>
    <w:rsid w:val="007059A9"/>
    <w:rsid w:val="00705B1E"/>
    <w:rsid w:val="00705E1A"/>
    <w:rsid w:val="0070615C"/>
    <w:rsid w:val="0070686C"/>
    <w:rsid w:val="007068B9"/>
    <w:rsid w:val="00706A31"/>
    <w:rsid w:val="00706F88"/>
    <w:rsid w:val="007071B8"/>
    <w:rsid w:val="007106AB"/>
    <w:rsid w:val="00711305"/>
    <w:rsid w:val="00711326"/>
    <w:rsid w:val="007128D0"/>
    <w:rsid w:val="00713574"/>
    <w:rsid w:val="007143A3"/>
    <w:rsid w:val="00714736"/>
    <w:rsid w:val="007164D4"/>
    <w:rsid w:val="00720773"/>
    <w:rsid w:val="00720BD3"/>
    <w:rsid w:val="0072194B"/>
    <w:rsid w:val="00721BB0"/>
    <w:rsid w:val="00722B87"/>
    <w:rsid w:val="007232C4"/>
    <w:rsid w:val="00724D85"/>
    <w:rsid w:val="007253D0"/>
    <w:rsid w:val="00727182"/>
    <w:rsid w:val="007276CE"/>
    <w:rsid w:val="00727949"/>
    <w:rsid w:val="00730A05"/>
    <w:rsid w:val="00731068"/>
    <w:rsid w:val="007311BA"/>
    <w:rsid w:val="0073227B"/>
    <w:rsid w:val="0073351B"/>
    <w:rsid w:val="007338CA"/>
    <w:rsid w:val="007343CE"/>
    <w:rsid w:val="00734406"/>
    <w:rsid w:val="0073447A"/>
    <w:rsid w:val="007359D8"/>
    <w:rsid w:val="00736A93"/>
    <w:rsid w:val="00740524"/>
    <w:rsid w:val="00741F0E"/>
    <w:rsid w:val="00741F47"/>
    <w:rsid w:val="007421EF"/>
    <w:rsid w:val="00742528"/>
    <w:rsid w:val="0074341D"/>
    <w:rsid w:val="00746529"/>
    <w:rsid w:val="007468D3"/>
    <w:rsid w:val="00747BB2"/>
    <w:rsid w:val="00747CFB"/>
    <w:rsid w:val="00750363"/>
    <w:rsid w:val="007503A6"/>
    <w:rsid w:val="00750726"/>
    <w:rsid w:val="00750A13"/>
    <w:rsid w:val="00751D3C"/>
    <w:rsid w:val="00751D59"/>
    <w:rsid w:val="00754B59"/>
    <w:rsid w:val="00755409"/>
    <w:rsid w:val="0075647F"/>
    <w:rsid w:val="00757874"/>
    <w:rsid w:val="00757D23"/>
    <w:rsid w:val="0076089D"/>
    <w:rsid w:val="00761881"/>
    <w:rsid w:val="00762689"/>
    <w:rsid w:val="00765AC1"/>
    <w:rsid w:val="00765D5E"/>
    <w:rsid w:val="0076628B"/>
    <w:rsid w:val="00766D76"/>
    <w:rsid w:val="00767599"/>
    <w:rsid w:val="00770217"/>
    <w:rsid w:val="00770933"/>
    <w:rsid w:val="00770CCA"/>
    <w:rsid w:val="0077160B"/>
    <w:rsid w:val="0077655D"/>
    <w:rsid w:val="00782E3D"/>
    <w:rsid w:val="00783A98"/>
    <w:rsid w:val="00784858"/>
    <w:rsid w:val="00785485"/>
    <w:rsid w:val="007855B8"/>
    <w:rsid w:val="00785D79"/>
    <w:rsid w:val="00786412"/>
    <w:rsid w:val="007877E3"/>
    <w:rsid w:val="00787C25"/>
    <w:rsid w:val="00787F67"/>
    <w:rsid w:val="00790D86"/>
    <w:rsid w:val="007913E9"/>
    <w:rsid w:val="00792AF6"/>
    <w:rsid w:val="00793732"/>
    <w:rsid w:val="007948EA"/>
    <w:rsid w:val="00794A5D"/>
    <w:rsid w:val="00795242"/>
    <w:rsid w:val="00796C8D"/>
    <w:rsid w:val="00796E8B"/>
    <w:rsid w:val="007976E8"/>
    <w:rsid w:val="007A0527"/>
    <w:rsid w:val="007A0B38"/>
    <w:rsid w:val="007A0C27"/>
    <w:rsid w:val="007A322C"/>
    <w:rsid w:val="007A38AA"/>
    <w:rsid w:val="007A4333"/>
    <w:rsid w:val="007A5688"/>
    <w:rsid w:val="007A5C53"/>
    <w:rsid w:val="007A6292"/>
    <w:rsid w:val="007A6840"/>
    <w:rsid w:val="007A7275"/>
    <w:rsid w:val="007A74E6"/>
    <w:rsid w:val="007A74F2"/>
    <w:rsid w:val="007A79D3"/>
    <w:rsid w:val="007B0205"/>
    <w:rsid w:val="007B04D9"/>
    <w:rsid w:val="007B1671"/>
    <w:rsid w:val="007B19BD"/>
    <w:rsid w:val="007B581B"/>
    <w:rsid w:val="007B61E2"/>
    <w:rsid w:val="007B688E"/>
    <w:rsid w:val="007C0D05"/>
    <w:rsid w:val="007C0D35"/>
    <w:rsid w:val="007C16F9"/>
    <w:rsid w:val="007C2752"/>
    <w:rsid w:val="007C33D8"/>
    <w:rsid w:val="007C40A3"/>
    <w:rsid w:val="007C49D8"/>
    <w:rsid w:val="007C5E0F"/>
    <w:rsid w:val="007C7029"/>
    <w:rsid w:val="007C7B70"/>
    <w:rsid w:val="007D035D"/>
    <w:rsid w:val="007D1416"/>
    <w:rsid w:val="007D3439"/>
    <w:rsid w:val="007D63D1"/>
    <w:rsid w:val="007D64CF"/>
    <w:rsid w:val="007D674B"/>
    <w:rsid w:val="007E048C"/>
    <w:rsid w:val="007E0D7D"/>
    <w:rsid w:val="007E1149"/>
    <w:rsid w:val="007E1284"/>
    <w:rsid w:val="007E3CF3"/>
    <w:rsid w:val="007E73C7"/>
    <w:rsid w:val="007E765E"/>
    <w:rsid w:val="007F037E"/>
    <w:rsid w:val="007F1482"/>
    <w:rsid w:val="007F1946"/>
    <w:rsid w:val="007F1B2A"/>
    <w:rsid w:val="007F23B6"/>
    <w:rsid w:val="007F23C9"/>
    <w:rsid w:val="007F2D77"/>
    <w:rsid w:val="007F3D8F"/>
    <w:rsid w:val="007F3E42"/>
    <w:rsid w:val="007F4728"/>
    <w:rsid w:val="007F524D"/>
    <w:rsid w:val="007F64BC"/>
    <w:rsid w:val="007F68C5"/>
    <w:rsid w:val="007F7C68"/>
    <w:rsid w:val="0080413B"/>
    <w:rsid w:val="00804FF7"/>
    <w:rsid w:val="00805CBF"/>
    <w:rsid w:val="0080788C"/>
    <w:rsid w:val="00810C82"/>
    <w:rsid w:val="008115DA"/>
    <w:rsid w:val="0081170E"/>
    <w:rsid w:val="0081274F"/>
    <w:rsid w:val="00812947"/>
    <w:rsid w:val="00812BFD"/>
    <w:rsid w:val="008149B1"/>
    <w:rsid w:val="008156E1"/>
    <w:rsid w:val="0081617C"/>
    <w:rsid w:val="008170C4"/>
    <w:rsid w:val="008171E8"/>
    <w:rsid w:val="008203A8"/>
    <w:rsid w:val="008224E7"/>
    <w:rsid w:val="0082317C"/>
    <w:rsid w:val="0082324D"/>
    <w:rsid w:val="008233F7"/>
    <w:rsid w:val="00823858"/>
    <w:rsid w:val="00823BF2"/>
    <w:rsid w:val="008247BC"/>
    <w:rsid w:val="00824A15"/>
    <w:rsid w:val="00824E4C"/>
    <w:rsid w:val="00824E9D"/>
    <w:rsid w:val="00825433"/>
    <w:rsid w:val="0082723D"/>
    <w:rsid w:val="008301E4"/>
    <w:rsid w:val="0083217E"/>
    <w:rsid w:val="00832210"/>
    <w:rsid w:val="00832461"/>
    <w:rsid w:val="00832F86"/>
    <w:rsid w:val="0083341E"/>
    <w:rsid w:val="00833E47"/>
    <w:rsid w:val="008354B3"/>
    <w:rsid w:val="00836178"/>
    <w:rsid w:val="00836E71"/>
    <w:rsid w:val="008372BE"/>
    <w:rsid w:val="00840751"/>
    <w:rsid w:val="00841BB2"/>
    <w:rsid w:val="008432F9"/>
    <w:rsid w:val="00843C8D"/>
    <w:rsid w:val="008450D0"/>
    <w:rsid w:val="0084616B"/>
    <w:rsid w:val="0084704E"/>
    <w:rsid w:val="00847D8D"/>
    <w:rsid w:val="008510B2"/>
    <w:rsid w:val="008522DB"/>
    <w:rsid w:val="008527B0"/>
    <w:rsid w:val="00854763"/>
    <w:rsid w:val="00855058"/>
    <w:rsid w:val="00855D54"/>
    <w:rsid w:val="00856E36"/>
    <w:rsid w:val="0085714F"/>
    <w:rsid w:val="0086036C"/>
    <w:rsid w:val="00860456"/>
    <w:rsid w:val="008609E0"/>
    <w:rsid w:val="00861367"/>
    <w:rsid w:val="008623EE"/>
    <w:rsid w:val="00863331"/>
    <w:rsid w:val="008636BF"/>
    <w:rsid w:val="00863B9F"/>
    <w:rsid w:val="00863C4F"/>
    <w:rsid w:val="00863D05"/>
    <w:rsid w:val="00863F39"/>
    <w:rsid w:val="00866B91"/>
    <w:rsid w:val="00871F7B"/>
    <w:rsid w:val="00872234"/>
    <w:rsid w:val="0087225D"/>
    <w:rsid w:val="008732B6"/>
    <w:rsid w:val="00875E6F"/>
    <w:rsid w:val="00876938"/>
    <w:rsid w:val="00876ED1"/>
    <w:rsid w:val="008776B7"/>
    <w:rsid w:val="00877E2B"/>
    <w:rsid w:val="00881410"/>
    <w:rsid w:val="00881487"/>
    <w:rsid w:val="00882106"/>
    <w:rsid w:val="008823D5"/>
    <w:rsid w:val="00882470"/>
    <w:rsid w:val="0088365C"/>
    <w:rsid w:val="00884808"/>
    <w:rsid w:val="00884974"/>
    <w:rsid w:val="00885063"/>
    <w:rsid w:val="00885B33"/>
    <w:rsid w:val="00885CD1"/>
    <w:rsid w:val="008873A5"/>
    <w:rsid w:val="00887951"/>
    <w:rsid w:val="00890E84"/>
    <w:rsid w:val="00892B09"/>
    <w:rsid w:val="008934D9"/>
    <w:rsid w:val="00893D0F"/>
    <w:rsid w:val="00893D9C"/>
    <w:rsid w:val="00894FC1"/>
    <w:rsid w:val="008957D6"/>
    <w:rsid w:val="00896A46"/>
    <w:rsid w:val="00896F49"/>
    <w:rsid w:val="008A2E29"/>
    <w:rsid w:val="008A3937"/>
    <w:rsid w:val="008A4517"/>
    <w:rsid w:val="008A47E8"/>
    <w:rsid w:val="008A4A01"/>
    <w:rsid w:val="008A59BD"/>
    <w:rsid w:val="008A6909"/>
    <w:rsid w:val="008A74DA"/>
    <w:rsid w:val="008A775F"/>
    <w:rsid w:val="008B10FD"/>
    <w:rsid w:val="008B2591"/>
    <w:rsid w:val="008B4B6E"/>
    <w:rsid w:val="008B57BF"/>
    <w:rsid w:val="008B69B6"/>
    <w:rsid w:val="008B6B01"/>
    <w:rsid w:val="008B77C6"/>
    <w:rsid w:val="008B7D32"/>
    <w:rsid w:val="008C0672"/>
    <w:rsid w:val="008C0B8A"/>
    <w:rsid w:val="008C16F2"/>
    <w:rsid w:val="008C209B"/>
    <w:rsid w:val="008C22C8"/>
    <w:rsid w:val="008C2D4B"/>
    <w:rsid w:val="008C2E22"/>
    <w:rsid w:val="008C37A7"/>
    <w:rsid w:val="008C41E0"/>
    <w:rsid w:val="008C47C6"/>
    <w:rsid w:val="008C4C1D"/>
    <w:rsid w:val="008C4CFE"/>
    <w:rsid w:val="008C4DED"/>
    <w:rsid w:val="008C4E35"/>
    <w:rsid w:val="008C5FFD"/>
    <w:rsid w:val="008C6C5C"/>
    <w:rsid w:val="008C71E2"/>
    <w:rsid w:val="008D0B7D"/>
    <w:rsid w:val="008D20FC"/>
    <w:rsid w:val="008D2170"/>
    <w:rsid w:val="008D25BC"/>
    <w:rsid w:val="008D2848"/>
    <w:rsid w:val="008D2F37"/>
    <w:rsid w:val="008D30CF"/>
    <w:rsid w:val="008D49AE"/>
    <w:rsid w:val="008D4A68"/>
    <w:rsid w:val="008D60FF"/>
    <w:rsid w:val="008D6365"/>
    <w:rsid w:val="008D69C4"/>
    <w:rsid w:val="008E0309"/>
    <w:rsid w:val="008E06CA"/>
    <w:rsid w:val="008E06D9"/>
    <w:rsid w:val="008E12F2"/>
    <w:rsid w:val="008E1D88"/>
    <w:rsid w:val="008E2319"/>
    <w:rsid w:val="008E2633"/>
    <w:rsid w:val="008E3FFE"/>
    <w:rsid w:val="008E40D1"/>
    <w:rsid w:val="008E43FF"/>
    <w:rsid w:val="008E79E2"/>
    <w:rsid w:val="008E79EB"/>
    <w:rsid w:val="008F0747"/>
    <w:rsid w:val="008F0B68"/>
    <w:rsid w:val="008F2A44"/>
    <w:rsid w:val="008F2E97"/>
    <w:rsid w:val="008F3982"/>
    <w:rsid w:val="008F6F4F"/>
    <w:rsid w:val="008F71C3"/>
    <w:rsid w:val="008F7DB0"/>
    <w:rsid w:val="00902D9D"/>
    <w:rsid w:val="00903707"/>
    <w:rsid w:val="00903F43"/>
    <w:rsid w:val="0090447B"/>
    <w:rsid w:val="0090554C"/>
    <w:rsid w:val="00905C30"/>
    <w:rsid w:val="009078B3"/>
    <w:rsid w:val="00907F3B"/>
    <w:rsid w:val="00910AD9"/>
    <w:rsid w:val="00913D17"/>
    <w:rsid w:val="00916463"/>
    <w:rsid w:val="00916690"/>
    <w:rsid w:val="009171CB"/>
    <w:rsid w:val="0091782E"/>
    <w:rsid w:val="00921A40"/>
    <w:rsid w:val="00922746"/>
    <w:rsid w:val="00923998"/>
    <w:rsid w:val="00925215"/>
    <w:rsid w:val="00925669"/>
    <w:rsid w:val="00926514"/>
    <w:rsid w:val="00926E89"/>
    <w:rsid w:val="00927584"/>
    <w:rsid w:val="00927680"/>
    <w:rsid w:val="00930030"/>
    <w:rsid w:val="00930741"/>
    <w:rsid w:val="00932E01"/>
    <w:rsid w:val="0093311F"/>
    <w:rsid w:val="00933F73"/>
    <w:rsid w:val="00934054"/>
    <w:rsid w:val="00934A52"/>
    <w:rsid w:val="00934E43"/>
    <w:rsid w:val="00934FE2"/>
    <w:rsid w:val="009353D4"/>
    <w:rsid w:val="00936C10"/>
    <w:rsid w:val="00936E97"/>
    <w:rsid w:val="00937393"/>
    <w:rsid w:val="0094011F"/>
    <w:rsid w:val="00940147"/>
    <w:rsid w:val="00940C02"/>
    <w:rsid w:val="0094141E"/>
    <w:rsid w:val="00943783"/>
    <w:rsid w:val="00945464"/>
    <w:rsid w:val="00945A8D"/>
    <w:rsid w:val="00946AA2"/>
    <w:rsid w:val="009470AC"/>
    <w:rsid w:val="00947453"/>
    <w:rsid w:val="0095088D"/>
    <w:rsid w:val="00952A5B"/>
    <w:rsid w:val="00953D62"/>
    <w:rsid w:val="009547A6"/>
    <w:rsid w:val="0095506E"/>
    <w:rsid w:val="00955861"/>
    <w:rsid w:val="00956678"/>
    <w:rsid w:val="00957575"/>
    <w:rsid w:val="00957C42"/>
    <w:rsid w:val="00957F20"/>
    <w:rsid w:val="00960EC9"/>
    <w:rsid w:val="00961E36"/>
    <w:rsid w:val="009623FA"/>
    <w:rsid w:val="00963A78"/>
    <w:rsid w:val="00964495"/>
    <w:rsid w:val="0096582A"/>
    <w:rsid w:val="00965C64"/>
    <w:rsid w:val="00965EFC"/>
    <w:rsid w:val="009669DA"/>
    <w:rsid w:val="009671D8"/>
    <w:rsid w:val="00970BED"/>
    <w:rsid w:val="00972334"/>
    <w:rsid w:val="009728CA"/>
    <w:rsid w:val="009739E8"/>
    <w:rsid w:val="009741C0"/>
    <w:rsid w:val="00974930"/>
    <w:rsid w:val="0097515F"/>
    <w:rsid w:val="009772A0"/>
    <w:rsid w:val="0097740D"/>
    <w:rsid w:val="00977A51"/>
    <w:rsid w:val="00980341"/>
    <w:rsid w:val="00983A58"/>
    <w:rsid w:val="00983D1D"/>
    <w:rsid w:val="00984354"/>
    <w:rsid w:val="009861BC"/>
    <w:rsid w:val="009868D2"/>
    <w:rsid w:val="0098710B"/>
    <w:rsid w:val="00990D01"/>
    <w:rsid w:val="00990E92"/>
    <w:rsid w:val="00991724"/>
    <w:rsid w:val="00991F26"/>
    <w:rsid w:val="00992ABC"/>
    <w:rsid w:val="00992DDD"/>
    <w:rsid w:val="00993832"/>
    <w:rsid w:val="00995184"/>
    <w:rsid w:val="00995E94"/>
    <w:rsid w:val="00996269"/>
    <w:rsid w:val="00996813"/>
    <w:rsid w:val="00996BF3"/>
    <w:rsid w:val="00996CBE"/>
    <w:rsid w:val="009A00D7"/>
    <w:rsid w:val="009A04C1"/>
    <w:rsid w:val="009A24D0"/>
    <w:rsid w:val="009A2C43"/>
    <w:rsid w:val="009A30C1"/>
    <w:rsid w:val="009A38C3"/>
    <w:rsid w:val="009A3994"/>
    <w:rsid w:val="009A4892"/>
    <w:rsid w:val="009A59F5"/>
    <w:rsid w:val="009A5ECA"/>
    <w:rsid w:val="009A716B"/>
    <w:rsid w:val="009B15FB"/>
    <w:rsid w:val="009B31BA"/>
    <w:rsid w:val="009B4EA7"/>
    <w:rsid w:val="009B5CB7"/>
    <w:rsid w:val="009B7B49"/>
    <w:rsid w:val="009C0D33"/>
    <w:rsid w:val="009C2E36"/>
    <w:rsid w:val="009C31ED"/>
    <w:rsid w:val="009C3AA6"/>
    <w:rsid w:val="009C3F99"/>
    <w:rsid w:val="009C6584"/>
    <w:rsid w:val="009C65D2"/>
    <w:rsid w:val="009C66A4"/>
    <w:rsid w:val="009C69E0"/>
    <w:rsid w:val="009C6BE6"/>
    <w:rsid w:val="009C783A"/>
    <w:rsid w:val="009C7ACE"/>
    <w:rsid w:val="009D0C97"/>
    <w:rsid w:val="009D1160"/>
    <w:rsid w:val="009D2101"/>
    <w:rsid w:val="009D27A4"/>
    <w:rsid w:val="009D4551"/>
    <w:rsid w:val="009D6EAA"/>
    <w:rsid w:val="009D6F21"/>
    <w:rsid w:val="009D6FFB"/>
    <w:rsid w:val="009D71B3"/>
    <w:rsid w:val="009D7AF2"/>
    <w:rsid w:val="009E0F28"/>
    <w:rsid w:val="009E1754"/>
    <w:rsid w:val="009E42AE"/>
    <w:rsid w:val="009E49DD"/>
    <w:rsid w:val="009E507E"/>
    <w:rsid w:val="009E5CBA"/>
    <w:rsid w:val="009E6454"/>
    <w:rsid w:val="009F0259"/>
    <w:rsid w:val="009F0DA9"/>
    <w:rsid w:val="009F144B"/>
    <w:rsid w:val="009F2488"/>
    <w:rsid w:val="009F2D52"/>
    <w:rsid w:val="009F3618"/>
    <w:rsid w:val="009F3AC5"/>
    <w:rsid w:val="009F3E9E"/>
    <w:rsid w:val="009F4296"/>
    <w:rsid w:val="009F4D71"/>
    <w:rsid w:val="009F638D"/>
    <w:rsid w:val="00A0096C"/>
    <w:rsid w:val="00A05966"/>
    <w:rsid w:val="00A07C38"/>
    <w:rsid w:val="00A10688"/>
    <w:rsid w:val="00A11693"/>
    <w:rsid w:val="00A126BC"/>
    <w:rsid w:val="00A12DF9"/>
    <w:rsid w:val="00A140FC"/>
    <w:rsid w:val="00A1419C"/>
    <w:rsid w:val="00A142FC"/>
    <w:rsid w:val="00A14D00"/>
    <w:rsid w:val="00A168B3"/>
    <w:rsid w:val="00A17DF8"/>
    <w:rsid w:val="00A23746"/>
    <w:rsid w:val="00A23B78"/>
    <w:rsid w:val="00A23D82"/>
    <w:rsid w:val="00A245DB"/>
    <w:rsid w:val="00A2498F"/>
    <w:rsid w:val="00A25052"/>
    <w:rsid w:val="00A25751"/>
    <w:rsid w:val="00A305BF"/>
    <w:rsid w:val="00A3115B"/>
    <w:rsid w:val="00A313A4"/>
    <w:rsid w:val="00A31CA5"/>
    <w:rsid w:val="00A31EA2"/>
    <w:rsid w:val="00A320F3"/>
    <w:rsid w:val="00A33CC6"/>
    <w:rsid w:val="00A34251"/>
    <w:rsid w:val="00A3442A"/>
    <w:rsid w:val="00A37B79"/>
    <w:rsid w:val="00A41852"/>
    <w:rsid w:val="00A43719"/>
    <w:rsid w:val="00A438BA"/>
    <w:rsid w:val="00A43F8F"/>
    <w:rsid w:val="00A445C1"/>
    <w:rsid w:val="00A4536B"/>
    <w:rsid w:val="00A455FA"/>
    <w:rsid w:val="00A45A34"/>
    <w:rsid w:val="00A46917"/>
    <w:rsid w:val="00A46A18"/>
    <w:rsid w:val="00A47C66"/>
    <w:rsid w:val="00A508AE"/>
    <w:rsid w:val="00A516D8"/>
    <w:rsid w:val="00A53798"/>
    <w:rsid w:val="00A53D2E"/>
    <w:rsid w:val="00A54600"/>
    <w:rsid w:val="00A566B2"/>
    <w:rsid w:val="00A56793"/>
    <w:rsid w:val="00A56D9C"/>
    <w:rsid w:val="00A57556"/>
    <w:rsid w:val="00A57723"/>
    <w:rsid w:val="00A57AC8"/>
    <w:rsid w:val="00A57DEF"/>
    <w:rsid w:val="00A57DF6"/>
    <w:rsid w:val="00A57FFA"/>
    <w:rsid w:val="00A600DB"/>
    <w:rsid w:val="00A60950"/>
    <w:rsid w:val="00A61036"/>
    <w:rsid w:val="00A6144A"/>
    <w:rsid w:val="00A62E2A"/>
    <w:rsid w:val="00A63635"/>
    <w:rsid w:val="00A63709"/>
    <w:rsid w:val="00A64500"/>
    <w:rsid w:val="00A647E0"/>
    <w:rsid w:val="00A64DD3"/>
    <w:rsid w:val="00A6671F"/>
    <w:rsid w:val="00A7054C"/>
    <w:rsid w:val="00A70F08"/>
    <w:rsid w:val="00A71E0A"/>
    <w:rsid w:val="00A72069"/>
    <w:rsid w:val="00A7272B"/>
    <w:rsid w:val="00A72868"/>
    <w:rsid w:val="00A73F45"/>
    <w:rsid w:val="00A74C25"/>
    <w:rsid w:val="00A74E32"/>
    <w:rsid w:val="00A76A6A"/>
    <w:rsid w:val="00A804B3"/>
    <w:rsid w:val="00A80F67"/>
    <w:rsid w:val="00A80F73"/>
    <w:rsid w:val="00A818F6"/>
    <w:rsid w:val="00A81E13"/>
    <w:rsid w:val="00A8200D"/>
    <w:rsid w:val="00A828D7"/>
    <w:rsid w:val="00A82A8C"/>
    <w:rsid w:val="00A82AD2"/>
    <w:rsid w:val="00A82F7B"/>
    <w:rsid w:val="00A83A51"/>
    <w:rsid w:val="00A84219"/>
    <w:rsid w:val="00A84ABF"/>
    <w:rsid w:val="00A84CAE"/>
    <w:rsid w:val="00A91404"/>
    <w:rsid w:val="00A91DC3"/>
    <w:rsid w:val="00A925F3"/>
    <w:rsid w:val="00A9340A"/>
    <w:rsid w:val="00A942B6"/>
    <w:rsid w:val="00A9435F"/>
    <w:rsid w:val="00A94C5C"/>
    <w:rsid w:val="00A9582E"/>
    <w:rsid w:val="00A95941"/>
    <w:rsid w:val="00A97571"/>
    <w:rsid w:val="00AA0E52"/>
    <w:rsid w:val="00AA0F8B"/>
    <w:rsid w:val="00AA1BEA"/>
    <w:rsid w:val="00AA657A"/>
    <w:rsid w:val="00AA744B"/>
    <w:rsid w:val="00AB1604"/>
    <w:rsid w:val="00AB167B"/>
    <w:rsid w:val="00AB18F3"/>
    <w:rsid w:val="00AB24F0"/>
    <w:rsid w:val="00AB4C06"/>
    <w:rsid w:val="00AB557B"/>
    <w:rsid w:val="00AB5ACD"/>
    <w:rsid w:val="00AB6022"/>
    <w:rsid w:val="00AB791B"/>
    <w:rsid w:val="00AB7B17"/>
    <w:rsid w:val="00AB7F72"/>
    <w:rsid w:val="00AC2551"/>
    <w:rsid w:val="00AC2737"/>
    <w:rsid w:val="00AC3285"/>
    <w:rsid w:val="00AC3789"/>
    <w:rsid w:val="00AC4067"/>
    <w:rsid w:val="00AC41E9"/>
    <w:rsid w:val="00AC42A4"/>
    <w:rsid w:val="00AC4A76"/>
    <w:rsid w:val="00AC5F42"/>
    <w:rsid w:val="00AC6FE5"/>
    <w:rsid w:val="00AC7522"/>
    <w:rsid w:val="00AC7C4E"/>
    <w:rsid w:val="00AD224C"/>
    <w:rsid w:val="00AD256B"/>
    <w:rsid w:val="00AD4F13"/>
    <w:rsid w:val="00AD5084"/>
    <w:rsid w:val="00AD51AC"/>
    <w:rsid w:val="00AD5645"/>
    <w:rsid w:val="00AD5CDA"/>
    <w:rsid w:val="00AD7B8B"/>
    <w:rsid w:val="00AE0818"/>
    <w:rsid w:val="00AE0996"/>
    <w:rsid w:val="00AE1102"/>
    <w:rsid w:val="00AE219A"/>
    <w:rsid w:val="00AE226A"/>
    <w:rsid w:val="00AE2376"/>
    <w:rsid w:val="00AE26F9"/>
    <w:rsid w:val="00AE4505"/>
    <w:rsid w:val="00AE483A"/>
    <w:rsid w:val="00AF092F"/>
    <w:rsid w:val="00AF1243"/>
    <w:rsid w:val="00AF14CB"/>
    <w:rsid w:val="00AF150A"/>
    <w:rsid w:val="00AF1608"/>
    <w:rsid w:val="00AF174D"/>
    <w:rsid w:val="00AF2E75"/>
    <w:rsid w:val="00AF356F"/>
    <w:rsid w:val="00AF47BE"/>
    <w:rsid w:val="00AF480D"/>
    <w:rsid w:val="00AF4BDD"/>
    <w:rsid w:val="00AF523E"/>
    <w:rsid w:val="00AF64F6"/>
    <w:rsid w:val="00B016AA"/>
    <w:rsid w:val="00B020A8"/>
    <w:rsid w:val="00B02E28"/>
    <w:rsid w:val="00B03594"/>
    <w:rsid w:val="00B04D7A"/>
    <w:rsid w:val="00B0758A"/>
    <w:rsid w:val="00B1210B"/>
    <w:rsid w:val="00B129E2"/>
    <w:rsid w:val="00B12B9B"/>
    <w:rsid w:val="00B13006"/>
    <w:rsid w:val="00B138B4"/>
    <w:rsid w:val="00B14BCA"/>
    <w:rsid w:val="00B15459"/>
    <w:rsid w:val="00B15830"/>
    <w:rsid w:val="00B21604"/>
    <w:rsid w:val="00B2270C"/>
    <w:rsid w:val="00B237A4"/>
    <w:rsid w:val="00B238ED"/>
    <w:rsid w:val="00B23A9B"/>
    <w:rsid w:val="00B23DF4"/>
    <w:rsid w:val="00B24448"/>
    <w:rsid w:val="00B2505C"/>
    <w:rsid w:val="00B258AD"/>
    <w:rsid w:val="00B25D15"/>
    <w:rsid w:val="00B264E6"/>
    <w:rsid w:val="00B31658"/>
    <w:rsid w:val="00B32115"/>
    <w:rsid w:val="00B32991"/>
    <w:rsid w:val="00B33F1E"/>
    <w:rsid w:val="00B355FE"/>
    <w:rsid w:val="00B3585A"/>
    <w:rsid w:val="00B35CBF"/>
    <w:rsid w:val="00B362CF"/>
    <w:rsid w:val="00B3693A"/>
    <w:rsid w:val="00B37445"/>
    <w:rsid w:val="00B376D8"/>
    <w:rsid w:val="00B409D8"/>
    <w:rsid w:val="00B40F1D"/>
    <w:rsid w:val="00B42687"/>
    <w:rsid w:val="00B4323E"/>
    <w:rsid w:val="00B44C34"/>
    <w:rsid w:val="00B458F9"/>
    <w:rsid w:val="00B47B72"/>
    <w:rsid w:val="00B50DD1"/>
    <w:rsid w:val="00B5138D"/>
    <w:rsid w:val="00B52D7A"/>
    <w:rsid w:val="00B5369E"/>
    <w:rsid w:val="00B53A43"/>
    <w:rsid w:val="00B542A2"/>
    <w:rsid w:val="00B543CC"/>
    <w:rsid w:val="00B54A94"/>
    <w:rsid w:val="00B562EF"/>
    <w:rsid w:val="00B5674A"/>
    <w:rsid w:val="00B56884"/>
    <w:rsid w:val="00B56892"/>
    <w:rsid w:val="00B56CB7"/>
    <w:rsid w:val="00B57F4D"/>
    <w:rsid w:val="00B60BEA"/>
    <w:rsid w:val="00B61197"/>
    <w:rsid w:val="00B618A5"/>
    <w:rsid w:val="00B62848"/>
    <w:rsid w:val="00B63B03"/>
    <w:rsid w:val="00B63C3F"/>
    <w:rsid w:val="00B65AFD"/>
    <w:rsid w:val="00B65F08"/>
    <w:rsid w:val="00B67EF6"/>
    <w:rsid w:val="00B71901"/>
    <w:rsid w:val="00B71D54"/>
    <w:rsid w:val="00B7246A"/>
    <w:rsid w:val="00B73F8E"/>
    <w:rsid w:val="00B741B9"/>
    <w:rsid w:val="00B74AA8"/>
    <w:rsid w:val="00B74B71"/>
    <w:rsid w:val="00B76884"/>
    <w:rsid w:val="00B7692B"/>
    <w:rsid w:val="00B7709F"/>
    <w:rsid w:val="00B80D3D"/>
    <w:rsid w:val="00B80FD0"/>
    <w:rsid w:val="00B814E0"/>
    <w:rsid w:val="00B815E6"/>
    <w:rsid w:val="00B81B05"/>
    <w:rsid w:val="00B823F4"/>
    <w:rsid w:val="00B8263E"/>
    <w:rsid w:val="00B84A56"/>
    <w:rsid w:val="00B87B99"/>
    <w:rsid w:val="00B9012D"/>
    <w:rsid w:val="00B907C4"/>
    <w:rsid w:val="00B9334B"/>
    <w:rsid w:val="00B9384B"/>
    <w:rsid w:val="00B93BB0"/>
    <w:rsid w:val="00B93E34"/>
    <w:rsid w:val="00B94150"/>
    <w:rsid w:val="00B9477A"/>
    <w:rsid w:val="00B953BD"/>
    <w:rsid w:val="00B9737A"/>
    <w:rsid w:val="00B97A0F"/>
    <w:rsid w:val="00B97C9A"/>
    <w:rsid w:val="00BA2986"/>
    <w:rsid w:val="00BA33B8"/>
    <w:rsid w:val="00BA3475"/>
    <w:rsid w:val="00BA3950"/>
    <w:rsid w:val="00BA3CE3"/>
    <w:rsid w:val="00BA6F74"/>
    <w:rsid w:val="00BB0CB9"/>
    <w:rsid w:val="00BB1771"/>
    <w:rsid w:val="00BB29AF"/>
    <w:rsid w:val="00BB3F61"/>
    <w:rsid w:val="00BB3F74"/>
    <w:rsid w:val="00BB411C"/>
    <w:rsid w:val="00BB5097"/>
    <w:rsid w:val="00BB5AA8"/>
    <w:rsid w:val="00BB5F72"/>
    <w:rsid w:val="00BB629F"/>
    <w:rsid w:val="00BB62C3"/>
    <w:rsid w:val="00BB675A"/>
    <w:rsid w:val="00BB6DD1"/>
    <w:rsid w:val="00BB756D"/>
    <w:rsid w:val="00BC05C7"/>
    <w:rsid w:val="00BC28A2"/>
    <w:rsid w:val="00BC28DB"/>
    <w:rsid w:val="00BC2CB9"/>
    <w:rsid w:val="00BC2CC9"/>
    <w:rsid w:val="00BC428C"/>
    <w:rsid w:val="00BC527D"/>
    <w:rsid w:val="00BC62F8"/>
    <w:rsid w:val="00BC63E7"/>
    <w:rsid w:val="00BC64D1"/>
    <w:rsid w:val="00BC77B9"/>
    <w:rsid w:val="00BD01BB"/>
    <w:rsid w:val="00BD0499"/>
    <w:rsid w:val="00BD07A5"/>
    <w:rsid w:val="00BD0911"/>
    <w:rsid w:val="00BD1083"/>
    <w:rsid w:val="00BD139D"/>
    <w:rsid w:val="00BD2851"/>
    <w:rsid w:val="00BD659C"/>
    <w:rsid w:val="00BD787A"/>
    <w:rsid w:val="00BD798E"/>
    <w:rsid w:val="00BE0088"/>
    <w:rsid w:val="00BE0EB2"/>
    <w:rsid w:val="00BE120D"/>
    <w:rsid w:val="00BE1FB6"/>
    <w:rsid w:val="00BE35E9"/>
    <w:rsid w:val="00BE4A19"/>
    <w:rsid w:val="00BE4BCC"/>
    <w:rsid w:val="00BE7EBF"/>
    <w:rsid w:val="00BF0842"/>
    <w:rsid w:val="00BF0D95"/>
    <w:rsid w:val="00BF3004"/>
    <w:rsid w:val="00BF36DD"/>
    <w:rsid w:val="00BF3E95"/>
    <w:rsid w:val="00BF5AF9"/>
    <w:rsid w:val="00BF6775"/>
    <w:rsid w:val="00BF706F"/>
    <w:rsid w:val="00C01356"/>
    <w:rsid w:val="00C014D4"/>
    <w:rsid w:val="00C01C9A"/>
    <w:rsid w:val="00C01F5B"/>
    <w:rsid w:val="00C02733"/>
    <w:rsid w:val="00C03AA5"/>
    <w:rsid w:val="00C04090"/>
    <w:rsid w:val="00C04363"/>
    <w:rsid w:val="00C053F0"/>
    <w:rsid w:val="00C056F9"/>
    <w:rsid w:val="00C06987"/>
    <w:rsid w:val="00C07A7E"/>
    <w:rsid w:val="00C07F44"/>
    <w:rsid w:val="00C103B1"/>
    <w:rsid w:val="00C11B3E"/>
    <w:rsid w:val="00C121F8"/>
    <w:rsid w:val="00C12898"/>
    <w:rsid w:val="00C13E09"/>
    <w:rsid w:val="00C16ADD"/>
    <w:rsid w:val="00C16F97"/>
    <w:rsid w:val="00C17532"/>
    <w:rsid w:val="00C1767C"/>
    <w:rsid w:val="00C17A3D"/>
    <w:rsid w:val="00C17E77"/>
    <w:rsid w:val="00C201AF"/>
    <w:rsid w:val="00C20FB0"/>
    <w:rsid w:val="00C21246"/>
    <w:rsid w:val="00C21444"/>
    <w:rsid w:val="00C21D68"/>
    <w:rsid w:val="00C2373D"/>
    <w:rsid w:val="00C251C0"/>
    <w:rsid w:val="00C25786"/>
    <w:rsid w:val="00C262A7"/>
    <w:rsid w:val="00C2690C"/>
    <w:rsid w:val="00C26917"/>
    <w:rsid w:val="00C272FC"/>
    <w:rsid w:val="00C27789"/>
    <w:rsid w:val="00C27860"/>
    <w:rsid w:val="00C304A6"/>
    <w:rsid w:val="00C3164A"/>
    <w:rsid w:val="00C31777"/>
    <w:rsid w:val="00C328EB"/>
    <w:rsid w:val="00C34200"/>
    <w:rsid w:val="00C34B29"/>
    <w:rsid w:val="00C34CA9"/>
    <w:rsid w:val="00C34D03"/>
    <w:rsid w:val="00C3572A"/>
    <w:rsid w:val="00C36528"/>
    <w:rsid w:val="00C41672"/>
    <w:rsid w:val="00C43EDA"/>
    <w:rsid w:val="00C45D4B"/>
    <w:rsid w:val="00C46F63"/>
    <w:rsid w:val="00C47E2B"/>
    <w:rsid w:val="00C47E3C"/>
    <w:rsid w:val="00C51970"/>
    <w:rsid w:val="00C51E9D"/>
    <w:rsid w:val="00C52276"/>
    <w:rsid w:val="00C534F9"/>
    <w:rsid w:val="00C54512"/>
    <w:rsid w:val="00C55613"/>
    <w:rsid w:val="00C56FE5"/>
    <w:rsid w:val="00C576A1"/>
    <w:rsid w:val="00C612D7"/>
    <w:rsid w:val="00C64564"/>
    <w:rsid w:val="00C648E5"/>
    <w:rsid w:val="00C65283"/>
    <w:rsid w:val="00C65D73"/>
    <w:rsid w:val="00C66365"/>
    <w:rsid w:val="00C6690F"/>
    <w:rsid w:val="00C66E60"/>
    <w:rsid w:val="00C71E0B"/>
    <w:rsid w:val="00C7211D"/>
    <w:rsid w:val="00C73C23"/>
    <w:rsid w:val="00C73CE7"/>
    <w:rsid w:val="00C741F6"/>
    <w:rsid w:val="00C744C2"/>
    <w:rsid w:val="00C74C45"/>
    <w:rsid w:val="00C755A0"/>
    <w:rsid w:val="00C75D99"/>
    <w:rsid w:val="00C764B5"/>
    <w:rsid w:val="00C768B8"/>
    <w:rsid w:val="00C811CE"/>
    <w:rsid w:val="00C82706"/>
    <w:rsid w:val="00C82722"/>
    <w:rsid w:val="00C83744"/>
    <w:rsid w:val="00C848CF"/>
    <w:rsid w:val="00C85270"/>
    <w:rsid w:val="00C855FF"/>
    <w:rsid w:val="00C86832"/>
    <w:rsid w:val="00C901BC"/>
    <w:rsid w:val="00C90952"/>
    <w:rsid w:val="00C91FF7"/>
    <w:rsid w:val="00C92501"/>
    <w:rsid w:val="00C93077"/>
    <w:rsid w:val="00C93DC1"/>
    <w:rsid w:val="00C9570F"/>
    <w:rsid w:val="00C9772F"/>
    <w:rsid w:val="00CA0AFF"/>
    <w:rsid w:val="00CA0B5B"/>
    <w:rsid w:val="00CA1DE7"/>
    <w:rsid w:val="00CA403D"/>
    <w:rsid w:val="00CA6C8F"/>
    <w:rsid w:val="00CA6C93"/>
    <w:rsid w:val="00CA7F7F"/>
    <w:rsid w:val="00CB0D42"/>
    <w:rsid w:val="00CB0E19"/>
    <w:rsid w:val="00CB19E2"/>
    <w:rsid w:val="00CB45F7"/>
    <w:rsid w:val="00CB46ED"/>
    <w:rsid w:val="00CB51EF"/>
    <w:rsid w:val="00CB5E45"/>
    <w:rsid w:val="00CB67BB"/>
    <w:rsid w:val="00CC03EF"/>
    <w:rsid w:val="00CC098C"/>
    <w:rsid w:val="00CC0B31"/>
    <w:rsid w:val="00CC0DE4"/>
    <w:rsid w:val="00CC0F50"/>
    <w:rsid w:val="00CC1CD1"/>
    <w:rsid w:val="00CC306A"/>
    <w:rsid w:val="00CC3ABE"/>
    <w:rsid w:val="00CC49CA"/>
    <w:rsid w:val="00CC6D64"/>
    <w:rsid w:val="00CC71D0"/>
    <w:rsid w:val="00CC730D"/>
    <w:rsid w:val="00CC7DA6"/>
    <w:rsid w:val="00CD3EE0"/>
    <w:rsid w:val="00CD3FAD"/>
    <w:rsid w:val="00CD5135"/>
    <w:rsid w:val="00CD60A7"/>
    <w:rsid w:val="00CD6554"/>
    <w:rsid w:val="00CD76D8"/>
    <w:rsid w:val="00CD7AA8"/>
    <w:rsid w:val="00CE08C1"/>
    <w:rsid w:val="00CE0FBD"/>
    <w:rsid w:val="00CE2998"/>
    <w:rsid w:val="00CE61BD"/>
    <w:rsid w:val="00CE6D88"/>
    <w:rsid w:val="00CE729F"/>
    <w:rsid w:val="00CF057F"/>
    <w:rsid w:val="00CF2BF3"/>
    <w:rsid w:val="00CF30D8"/>
    <w:rsid w:val="00CF3A45"/>
    <w:rsid w:val="00CF3BA1"/>
    <w:rsid w:val="00CF3F54"/>
    <w:rsid w:val="00CF5806"/>
    <w:rsid w:val="00CF5A4D"/>
    <w:rsid w:val="00CF65F5"/>
    <w:rsid w:val="00CF6617"/>
    <w:rsid w:val="00CF7AE0"/>
    <w:rsid w:val="00CF7DCC"/>
    <w:rsid w:val="00D00ED4"/>
    <w:rsid w:val="00D0264F"/>
    <w:rsid w:val="00D02B15"/>
    <w:rsid w:val="00D0342D"/>
    <w:rsid w:val="00D038EC"/>
    <w:rsid w:val="00D04DF3"/>
    <w:rsid w:val="00D05C2A"/>
    <w:rsid w:val="00D10B47"/>
    <w:rsid w:val="00D1190A"/>
    <w:rsid w:val="00D12155"/>
    <w:rsid w:val="00D13E8F"/>
    <w:rsid w:val="00D14EDD"/>
    <w:rsid w:val="00D16015"/>
    <w:rsid w:val="00D16389"/>
    <w:rsid w:val="00D207F7"/>
    <w:rsid w:val="00D20DD2"/>
    <w:rsid w:val="00D2122A"/>
    <w:rsid w:val="00D21FEF"/>
    <w:rsid w:val="00D25005"/>
    <w:rsid w:val="00D2591F"/>
    <w:rsid w:val="00D259C0"/>
    <w:rsid w:val="00D25B0B"/>
    <w:rsid w:val="00D26A06"/>
    <w:rsid w:val="00D26B39"/>
    <w:rsid w:val="00D27F3F"/>
    <w:rsid w:val="00D30981"/>
    <w:rsid w:val="00D30C94"/>
    <w:rsid w:val="00D3158A"/>
    <w:rsid w:val="00D334F7"/>
    <w:rsid w:val="00D33580"/>
    <w:rsid w:val="00D33B9F"/>
    <w:rsid w:val="00D34066"/>
    <w:rsid w:val="00D34513"/>
    <w:rsid w:val="00D356C6"/>
    <w:rsid w:val="00D37B62"/>
    <w:rsid w:val="00D4044F"/>
    <w:rsid w:val="00D40D24"/>
    <w:rsid w:val="00D40E00"/>
    <w:rsid w:val="00D42972"/>
    <w:rsid w:val="00D434A8"/>
    <w:rsid w:val="00D458FE"/>
    <w:rsid w:val="00D45D0A"/>
    <w:rsid w:val="00D47A32"/>
    <w:rsid w:val="00D47D89"/>
    <w:rsid w:val="00D47FF5"/>
    <w:rsid w:val="00D50EA2"/>
    <w:rsid w:val="00D51A6C"/>
    <w:rsid w:val="00D563BC"/>
    <w:rsid w:val="00D56E54"/>
    <w:rsid w:val="00D56FC4"/>
    <w:rsid w:val="00D5757F"/>
    <w:rsid w:val="00D5762A"/>
    <w:rsid w:val="00D57A90"/>
    <w:rsid w:val="00D601E7"/>
    <w:rsid w:val="00D60785"/>
    <w:rsid w:val="00D60F4E"/>
    <w:rsid w:val="00D61416"/>
    <w:rsid w:val="00D61C25"/>
    <w:rsid w:val="00D628E5"/>
    <w:rsid w:val="00D629FE"/>
    <w:rsid w:val="00D62D04"/>
    <w:rsid w:val="00D634A5"/>
    <w:rsid w:val="00D6510F"/>
    <w:rsid w:val="00D65806"/>
    <w:rsid w:val="00D70174"/>
    <w:rsid w:val="00D70421"/>
    <w:rsid w:val="00D70FDC"/>
    <w:rsid w:val="00D71269"/>
    <w:rsid w:val="00D71736"/>
    <w:rsid w:val="00D71737"/>
    <w:rsid w:val="00D72782"/>
    <w:rsid w:val="00D74C4E"/>
    <w:rsid w:val="00D75FAA"/>
    <w:rsid w:val="00D7682A"/>
    <w:rsid w:val="00D77461"/>
    <w:rsid w:val="00D77D2A"/>
    <w:rsid w:val="00D8131B"/>
    <w:rsid w:val="00D82BF2"/>
    <w:rsid w:val="00D84001"/>
    <w:rsid w:val="00D84438"/>
    <w:rsid w:val="00D851C4"/>
    <w:rsid w:val="00D8569B"/>
    <w:rsid w:val="00D86CE6"/>
    <w:rsid w:val="00D90055"/>
    <w:rsid w:val="00D90720"/>
    <w:rsid w:val="00D90B2C"/>
    <w:rsid w:val="00D9289B"/>
    <w:rsid w:val="00D94C3E"/>
    <w:rsid w:val="00D969AA"/>
    <w:rsid w:val="00D97523"/>
    <w:rsid w:val="00DA0157"/>
    <w:rsid w:val="00DA1625"/>
    <w:rsid w:val="00DA1713"/>
    <w:rsid w:val="00DA1ECC"/>
    <w:rsid w:val="00DA3160"/>
    <w:rsid w:val="00DA3CAA"/>
    <w:rsid w:val="00DA43A5"/>
    <w:rsid w:val="00DA49A6"/>
    <w:rsid w:val="00DA4CE0"/>
    <w:rsid w:val="00DA66CA"/>
    <w:rsid w:val="00DA6863"/>
    <w:rsid w:val="00DA6915"/>
    <w:rsid w:val="00DB04AB"/>
    <w:rsid w:val="00DB2705"/>
    <w:rsid w:val="00DB3279"/>
    <w:rsid w:val="00DB4E81"/>
    <w:rsid w:val="00DB575F"/>
    <w:rsid w:val="00DB6EEE"/>
    <w:rsid w:val="00DB7020"/>
    <w:rsid w:val="00DB72B4"/>
    <w:rsid w:val="00DC1DFB"/>
    <w:rsid w:val="00DC205C"/>
    <w:rsid w:val="00DC300F"/>
    <w:rsid w:val="00DC37D1"/>
    <w:rsid w:val="00DC3C11"/>
    <w:rsid w:val="00DC3FD0"/>
    <w:rsid w:val="00DC617E"/>
    <w:rsid w:val="00DC66B3"/>
    <w:rsid w:val="00DC6A36"/>
    <w:rsid w:val="00DC6C86"/>
    <w:rsid w:val="00DC776A"/>
    <w:rsid w:val="00DD0E6C"/>
    <w:rsid w:val="00DD1146"/>
    <w:rsid w:val="00DD2274"/>
    <w:rsid w:val="00DD3A7F"/>
    <w:rsid w:val="00DD5916"/>
    <w:rsid w:val="00DD653A"/>
    <w:rsid w:val="00DD70D3"/>
    <w:rsid w:val="00DD73F5"/>
    <w:rsid w:val="00DE0525"/>
    <w:rsid w:val="00DE1999"/>
    <w:rsid w:val="00DE259C"/>
    <w:rsid w:val="00DE2D88"/>
    <w:rsid w:val="00DE32FA"/>
    <w:rsid w:val="00DE46B5"/>
    <w:rsid w:val="00DE4D00"/>
    <w:rsid w:val="00DE52A6"/>
    <w:rsid w:val="00DE6D1A"/>
    <w:rsid w:val="00DE6FE9"/>
    <w:rsid w:val="00DE732D"/>
    <w:rsid w:val="00DE73CF"/>
    <w:rsid w:val="00DE7D9D"/>
    <w:rsid w:val="00DF06BE"/>
    <w:rsid w:val="00DF0DAE"/>
    <w:rsid w:val="00DF12C3"/>
    <w:rsid w:val="00DF14BE"/>
    <w:rsid w:val="00DF14E5"/>
    <w:rsid w:val="00DF2124"/>
    <w:rsid w:val="00DF2E92"/>
    <w:rsid w:val="00DF387D"/>
    <w:rsid w:val="00DF3C72"/>
    <w:rsid w:val="00DF4374"/>
    <w:rsid w:val="00DF5FCD"/>
    <w:rsid w:val="00DF623F"/>
    <w:rsid w:val="00DF695A"/>
    <w:rsid w:val="00DF7577"/>
    <w:rsid w:val="00DF7E29"/>
    <w:rsid w:val="00E00C7C"/>
    <w:rsid w:val="00E00DC6"/>
    <w:rsid w:val="00E020BE"/>
    <w:rsid w:val="00E051B8"/>
    <w:rsid w:val="00E051FC"/>
    <w:rsid w:val="00E05BF5"/>
    <w:rsid w:val="00E05CC6"/>
    <w:rsid w:val="00E1087F"/>
    <w:rsid w:val="00E1151F"/>
    <w:rsid w:val="00E126D5"/>
    <w:rsid w:val="00E13A72"/>
    <w:rsid w:val="00E150FB"/>
    <w:rsid w:val="00E163F6"/>
    <w:rsid w:val="00E16503"/>
    <w:rsid w:val="00E16E1E"/>
    <w:rsid w:val="00E21881"/>
    <w:rsid w:val="00E21D1C"/>
    <w:rsid w:val="00E2203B"/>
    <w:rsid w:val="00E237F2"/>
    <w:rsid w:val="00E25E14"/>
    <w:rsid w:val="00E264CC"/>
    <w:rsid w:val="00E26A4E"/>
    <w:rsid w:val="00E2762B"/>
    <w:rsid w:val="00E2772C"/>
    <w:rsid w:val="00E27C79"/>
    <w:rsid w:val="00E32055"/>
    <w:rsid w:val="00E32748"/>
    <w:rsid w:val="00E328F4"/>
    <w:rsid w:val="00E32BD3"/>
    <w:rsid w:val="00E3355F"/>
    <w:rsid w:val="00E34707"/>
    <w:rsid w:val="00E34E1D"/>
    <w:rsid w:val="00E3563B"/>
    <w:rsid w:val="00E3611D"/>
    <w:rsid w:val="00E4016B"/>
    <w:rsid w:val="00E41805"/>
    <w:rsid w:val="00E42BDE"/>
    <w:rsid w:val="00E42F86"/>
    <w:rsid w:val="00E442F0"/>
    <w:rsid w:val="00E44E3E"/>
    <w:rsid w:val="00E459EA"/>
    <w:rsid w:val="00E4677D"/>
    <w:rsid w:val="00E47439"/>
    <w:rsid w:val="00E47B4E"/>
    <w:rsid w:val="00E47E33"/>
    <w:rsid w:val="00E50402"/>
    <w:rsid w:val="00E50DAA"/>
    <w:rsid w:val="00E52D49"/>
    <w:rsid w:val="00E5461D"/>
    <w:rsid w:val="00E55A4D"/>
    <w:rsid w:val="00E55A64"/>
    <w:rsid w:val="00E57AB0"/>
    <w:rsid w:val="00E57F59"/>
    <w:rsid w:val="00E60145"/>
    <w:rsid w:val="00E60323"/>
    <w:rsid w:val="00E61FB0"/>
    <w:rsid w:val="00E63446"/>
    <w:rsid w:val="00E63959"/>
    <w:rsid w:val="00E63A43"/>
    <w:rsid w:val="00E66194"/>
    <w:rsid w:val="00E70139"/>
    <w:rsid w:val="00E7079C"/>
    <w:rsid w:val="00E726BF"/>
    <w:rsid w:val="00E72706"/>
    <w:rsid w:val="00E73C78"/>
    <w:rsid w:val="00E74F22"/>
    <w:rsid w:val="00E74FAD"/>
    <w:rsid w:val="00E751D7"/>
    <w:rsid w:val="00E76952"/>
    <w:rsid w:val="00E76FD5"/>
    <w:rsid w:val="00E7724B"/>
    <w:rsid w:val="00E82B37"/>
    <w:rsid w:val="00E83EA0"/>
    <w:rsid w:val="00E84ACF"/>
    <w:rsid w:val="00E85E16"/>
    <w:rsid w:val="00E860A1"/>
    <w:rsid w:val="00E86FAB"/>
    <w:rsid w:val="00E87718"/>
    <w:rsid w:val="00E913F8"/>
    <w:rsid w:val="00E918E4"/>
    <w:rsid w:val="00E93441"/>
    <w:rsid w:val="00E93D1C"/>
    <w:rsid w:val="00E9483A"/>
    <w:rsid w:val="00E96399"/>
    <w:rsid w:val="00E9697F"/>
    <w:rsid w:val="00E976D9"/>
    <w:rsid w:val="00E97CD1"/>
    <w:rsid w:val="00EA0028"/>
    <w:rsid w:val="00EA012C"/>
    <w:rsid w:val="00EA058F"/>
    <w:rsid w:val="00EA09C8"/>
    <w:rsid w:val="00EA0AC4"/>
    <w:rsid w:val="00EA159E"/>
    <w:rsid w:val="00EA1E4D"/>
    <w:rsid w:val="00EA244B"/>
    <w:rsid w:val="00EA4809"/>
    <w:rsid w:val="00EA5138"/>
    <w:rsid w:val="00EA6243"/>
    <w:rsid w:val="00EA686D"/>
    <w:rsid w:val="00EA7565"/>
    <w:rsid w:val="00EA76D8"/>
    <w:rsid w:val="00EA7C9F"/>
    <w:rsid w:val="00EB0514"/>
    <w:rsid w:val="00EB0623"/>
    <w:rsid w:val="00EB1621"/>
    <w:rsid w:val="00EB19E2"/>
    <w:rsid w:val="00EB2B65"/>
    <w:rsid w:val="00EB2C0A"/>
    <w:rsid w:val="00EB384D"/>
    <w:rsid w:val="00EB4414"/>
    <w:rsid w:val="00EB4598"/>
    <w:rsid w:val="00EB5313"/>
    <w:rsid w:val="00EB5876"/>
    <w:rsid w:val="00EB645D"/>
    <w:rsid w:val="00EB6885"/>
    <w:rsid w:val="00EB7BA9"/>
    <w:rsid w:val="00EB7E72"/>
    <w:rsid w:val="00EC196C"/>
    <w:rsid w:val="00EC1DA7"/>
    <w:rsid w:val="00EC221C"/>
    <w:rsid w:val="00EC25C9"/>
    <w:rsid w:val="00EC5AA4"/>
    <w:rsid w:val="00EC69AE"/>
    <w:rsid w:val="00EC6F13"/>
    <w:rsid w:val="00ED04DF"/>
    <w:rsid w:val="00ED0876"/>
    <w:rsid w:val="00ED2E35"/>
    <w:rsid w:val="00ED35B4"/>
    <w:rsid w:val="00ED41BF"/>
    <w:rsid w:val="00ED46D3"/>
    <w:rsid w:val="00ED6A51"/>
    <w:rsid w:val="00ED6BA2"/>
    <w:rsid w:val="00ED7611"/>
    <w:rsid w:val="00EE2A63"/>
    <w:rsid w:val="00EE3C5C"/>
    <w:rsid w:val="00EE3F4C"/>
    <w:rsid w:val="00EE4ADF"/>
    <w:rsid w:val="00EE69F5"/>
    <w:rsid w:val="00EF167F"/>
    <w:rsid w:val="00EF1E2A"/>
    <w:rsid w:val="00EF41B7"/>
    <w:rsid w:val="00EF49D9"/>
    <w:rsid w:val="00EF5409"/>
    <w:rsid w:val="00EF5E63"/>
    <w:rsid w:val="00F0021C"/>
    <w:rsid w:val="00F01180"/>
    <w:rsid w:val="00F01DB5"/>
    <w:rsid w:val="00F02562"/>
    <w:rsid w:val="00F029CB"/>
    <w:rsid w:val="00F04CF8"/>
    <w:rsid w:val="00F05764"/>
    <w:rsid w:val="00F05BA0"/>
    <w:rsid w:val="00F061DC"/>
    <w:rsid w:val="00F1098F"/>
    <w:rsid w:val="00F130F9"/>
    <w:rsid w:val="00F14150"/>
    <w:rsid w:val="00F16B90"/>
    <w:rsid w:val="00F2060E"/>
    <w:rsid w:val="00F2071F"/>
    <w:rsid w:val="00F20BC4"/>
    <w:rsid w:val="00F21B57"/>
    <w:rsid w:val="00F21CF3"/>
    <w:rsid w:val="00F22587"/>
    <w:rsid w:val="00F234E6"/>
    <w:rsid w:val="00F23813"/>
    <w:rsid w:val="00F2491F"/>
    <w:rsid w:val="00F24E71"/>
    <w:rsid w:val="00F27826"/>
    <w:rsid w:val="00F30E00"/>
    <w:rsid w:val="00F30E0B"/>
    <w:rsid w:val="00F31B50"/>
    <w:rsid w:val="00F32224"/>
    <w:rsid w:val="00F32299"/>
    <w:rsid w:val="00F32C68"/>
    <w:rsid w:val="00F32E4C"/>
    <w:rsid w:val="00F330F4"/>
    <w:rsid w:val="00F34141"/>
    <w:rsid w:val="00F35514"/>
    <w:rsid w:val="00F36213"/>
    <w:rsid w:val="00F369FF"/>
    <w:rsid w:val="00F36F47"/>
    <w:rsid w:val="00F37B1A"/>
    <w:rsid w:val="00F37DFF"/>
    <w:rsid w:val="00F40098"/>
    <w:rsid w:val="00F4091D"/>
    <w:rsid w:val="00F4269C"/>
    <w:rsid w:val="00F43435"/>
    <w:rsid w:val="00F44995"/>
    <w:rsid w:val="00F45391"/>
    <w:rsid w:val="00F45809"/>
    <w:rsid w:val="00F4606B"/>
    <w:rsid w:val="00F469EA"/>
    <w:rsid w:val="00F471E7"/>
    <w:rsid w:val="00F477E2"/>
    <w:rsid w:val="00F47FBB"/>
    <w:rsid w:val="00F504AC"/>
    <w:rsid w:val="00F5402D"/>
    <w:rsid w:val="00F54405"/>
    <w:rsid w:val="00F54E6F"/>
    <w:rsid w:val="00F5520B"/>
    <w:rsid w:val="00F57FB6"/>
    <w:rsid w:val="00F60951"/>
    <w:rsid w:val="00F61122"/>
    <w:rsid w:val="00F6176B"/>
    <w:rsid w:val="00F6184F"/>
    <w:rsid w:val="00F61A64"/>
    <w:rsid w:val="00F62D8B"/>
    <w:rsid w:val="00F6343F"/>
    <w:rsid w:val="00F64891"/>
    <w:rsid w:val="00F64CAE"/>
    <w:rsid w:val="00F7041B"/>
    <w:rsid w:val="00F7100A"/>
    <w:rsid w:val="00F75090"/>
    <w:rsid w:val="00F7509B"/>
    <w:rsid w:val="00F77B1B"/>
    <w:rsid w:val="00F77DA5"/>
    <w:rsid w:val="00F80F9A"/>
    <w:rsid w:val="00F83998"/>
    <w:rsid w:val="00F83D4A"/>
    <w:rsid w:val="00F843FE"/>
    <w:rsid w:val="00F85E31"/>
    <w:rsid w:val="00F85F5B"/>
    <w:rsid w:val="00F87484"/>
    <w:rsid w:val="00F922D2"/>
    <w:rsid w:val="00F9262C"/>
    <w:rsid w:val="00F92819"/>
    <w:rsid w:val="00F929DB"/>
    <w:rsid w:val="00F92AB4"/>
    <w:rsid w:val="00F92ECA"/>
    <w:rsid w:val="00F93BE8"/>
    <w:rsid w:val="00F9431F"/>
    <w:rsid w:val="00F95022"/>
    <w:rsid w:val="00F95109"/>
    <w:rsid w:val="00F95920"/>
    <w:rsid w:val="00F95AEF"/>
    <w:rsid w:val="00F9785D"/>
    <w:rsid w:val="00FA0B1F"/>
    <w:rsid w:val="00FA0DCB"/>
    <w:rsid w:val="00FA1284"/>
    <w:rsid w:val="00FA1E19"/>
    <w:rsid w:val="00FA227F"/>
    <w:rsid w:val="00FA2A0A"/>
    <w:rsid w:val="00FA5240"/>
    <w:rsid w:val="00FA52D6"/>
    <w:rsid w:val="00FA5581"/>
    <w:rsid w:val="00FA5D64"/>
    <w:rsid w:val="00FA6649"/>
    <w:rsid w:val="00FA6F1B"/>
    <w:rsid w:val="00FA7203"/>
    <w:rsid w:val="00FA7A82"/>
    <w:rsid w:val="00FB07E5"/>
    <w:rsid w:val="00FB0F26"/>
    <w:rsid w:val="00FB0FE5"/>
    <w:rsid w:val="00FB201D"/>
    <w:rsid w:val="00FB201E"/>
    <w:rsid w:val="00FB2DDE"/>
    <w:rsid w:val="00FB3896"/>
    <w:rsid w:val="00FB39BF"/>
    <w:rsid w:val="00FB3D26"/>
    <w:rsid w:val="00FB3FBD"/>
    <w:rsid w:val="00FB3FEF"/>
    <w:rsid w:val="00FB4E17"/>
    <w:rsid w:val="00FB64F1"/>
    <w:rsid w:val="00FB69AC"/>
    <w:rsid w:val="00FB6C43"/>
    <w:rsid w:val="00FB7328"/>
    <w:rsid w:val="00FB77B1"/>
    <w:rsid w:val="00FC0617"/>
    <w:rsid w:val="00FC08CA"/>
    <w:rsid w:val="00FC2028"/>
    <w:rsid w:val="00FC27CF"/>
    <w:rsid w:val="00FC31AD"/>
    <w:rsid w:val="00FC3959"/>
    <w:rsid w:val="00FC400A"/>
    <w:rsid w:val="00FC44EF"/>
    <w:rsid w:val="00FC55BF"/>
    <w:rsid w:val="00FC6005"/>
    <w:rsid w:val="00FC6ABD"/>
    <w:rsid w:val="00FD0B5B"/>
    <w:rsid w:val="00FD0B9F"/>
    <w:rsid w:val="00FD0E02"/>
    <w:rsid w:val="00FD17E7"/>
    <w:rsid w:val="00FD1DB8"/>
    <w:rsid w:val="00FD1E63"/>
    <w:rsid w:val="00FD2E10"/>
    <w:rsid w:val="00FD3D59"/>
    <w:rsid w:val="00FD447C"/>
    <w:rsid w:val="00FD5357"/>
    <w:rsid w:val="00FD5641"/>
    <w:rsid w:val="00FD647C"/>
    <w:rsid w:val="00FD662C"/>
    <w:rsid w:val="00FD66FE"/>
    <w:rsid w:val="00FD6DDF"/>
    <w:rsid w:val="00FD6F3E"/>
    <w:rsid w:val="00FE14A5"/>
    <w:rsid w:val="00FE4AD1"/>
    <w:rsid w:val="00FE4B2B"/>
    <w:rsid w:val="00FE608A"/>
    <w:rsid w:val="00FE6ACA"/>
    <w:rsid w:val="00FF0931"/>
    <w:rsid w:val="00FF15F9"/>
    <w:rsid w:val="00FF1699"/>
    <w:rsid w:val="00FF378A"/>
    <w:rsid w:val="00FF3BBF"/>
    <w:rsid w:val="00FF4233"/>
    <w:rsid w:val="00FF4A3A"/>
    <w:rsid w:val="00FF6BBC"/>
    <w:rsid w:val="00FF6EE9"/>
    <w:rsid w:val="00FF7C0F"/>
    <w:rsid w:val="00FF7F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50E0"/>
  <w15:chartTrackingRefBased/>
  <w15:docId w15:val="{61843CA5-619C-441C-9FFA-FBC5BEC5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754"/>
    <w:pPr>
      <w:spacing w:after="200" w:line="276" w:lineRule="auto"/>
    </w:pPr>
    <w:rPr>
      <w:sz w:val="22"/>
      <w:szCs w:val="22"/>
      <w:lang w:eastAsia="en-US"/>
    </w:rPr>
  </w:style>
  <w:style w:type="paragraph" w:styleId="1">
    <w:name w:val="heading 1"/>
    <w:basedOn w:val="a"/>
    <w:link w:val="1Char"/>
    <w:uiPriority w:val="9"/>
    <w:qFormat/>
    <w:rsid w:val="00B54A94"/>
    <w:pPr>
      <w:spacing w:before="100" w:beforeAutospacing="1" w:after="100" w:afterAutospacing="1" w:line="240" w:lineRule="auto"/>
      <w:outlineLvl w:val="0"/>
    </w:pPr>
    <w:rPr>
      <w:rFonts w:ascii="Times New Roman" w:eastAsia="Times New Roman" w:hAnsi="Times New Roman"/>
      <w:b/>
      <w:bCs/>
      <w:kern w:val="36"/>
      <w:sz w:val="48"/>
      <w:szCs w:val="48"/>
      <w:lang w:val="x-none" w:eastAsia="el-GR"/>
    </w:rPr>
  </w:style>
  <w:style w:type="paragraph" w:styleId="2">
    <w:name w:val="heading 2"/>
    <w:basedOn w:val="a"/>
    <w:link w:val="2Char"/>
    <w:uiPriority w:val="9"/>
    <w:qFormat/>
    <w:rsid w:val="00B54A94"/>
    <w:pPr>
      <w:spacing w:before="100" w:beforeAutospacing="1" w:after="100" w:afterAutospacing="1" w:line="240" w:lineRule="auto"/>
      <w:outlineLvl w:val="1"/>
    </w:pPr>
    <w:rPr>
      <w:rFonts w:ascii="Times New Roman" w:eastAsia="Times New Roman" w:hAnsi="Times New Roman"/>
      <w:b/>
      <w:bCs/>
      <w:sz w:val="36"/>
      <w:szCs w:val="36"/>
      <w:lang w:val="x-none" w:eastAsia="el-GR"/>
    </w:rPr>
  </w:style>
  <w:style w:type="paragraph" w:styleId="3">
    <w:name w:val="heading 3"/>
    <w:basedOn w:val="a"/>
    <w:link w:val="3Char"/>
    <w:uiPriority w:val="9"/>
    <w:qFormat/>
    <w:rsid w:val="00B54A94"/>
    <w:pPr>
      <w:spacing w:before="100" w:beforeAutospacing="1" w:after="100" w:afterAutospacing="1" w:line="240" w:lineRule="auto"/>
      <w:outlineLvl w:val="2"/>
    </w:pPr>
    <w:rPr>
      <w:rFonts w:ascii="Times New Roman" w:eastAsia="Times New Roman" w:hAnsi="Times New Roman"/>
      <w:b/>
      <w:bCs/>
      <w:sz w:val="27"/>
      <w:szCs w:val="27"/>
      <w:lang w:val="x-none" w:eastAsia="el-GR"/>
    </w:rPr>
  </w:style>
  <w:style w:type="paragraph" w:styleId="4">
    <w:name w:val="heading 4"/>
    <w:basedOn w:val="a"/>
    <w:link w:val="4Char"/>
    <w:uiPriority w:val="9"/>
    <w:qFormat/>
    <w:rsid w:val="00B54A94"/>
    <w:pPr>
      <w:spacing w:before="100" w:beforeAutospacing="1" w:after="100" w:afterAutospacing="1" w:line="240" w:lineRule="auto"/>
      <w:outlineLvl w:val="3"/>
    </w:pPr>
    <w:rPr>
      <w:rFonts w:ascii="Times New Roman" w:eastAsia="Times New Roman" w:hAnsi="Times New Roman"/>
      <w:b/>
      <w:bCs/>
      <w:sz w:val="24"/>
      <w:szCs w:val="24"/>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54A94"/>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B54A94"/>
    <w:rPr>
      <w:b/>
      <w:bCs/>
    </w:rPr>
  </w:style>
  <w:style w:type="character" w:customStyle="1" w:styleId="4Char">
    <w:name w:val="Επικεφαλίδα 4 Char"/>
    <w:link w:val="4"/>
    <w:uiPriority w:val="9"/>
    <w:rsid w:val="00B54A94"/>
    <w:rPr>
      <w:rFonts w:ascii="Times New Roman" w:eastAsia="Times New Roman" w:hAnsi="Times New Roman" w:cs="Times New Roman"/>
      <w:b/>
      <w:bCs/>
      <w:sz w:val="24"/>
      <w:szCs w:val="24"/>
      <w:lang w:eastAsia="el-GR"/>
    </w:rPr>
  </w:style>
  <w:style w:type="character" w:customStyle="1" w:styleId="mw-headline">
    <w:name w:val="mw-headline"/>
    <w:basedOn w:val="a0"/>
    <w:rsid w:val="00B54A94"/>
  </w:style>
  <w:style w:type="character" w:styleId="-">
    <w:name w:val="Hyperlink"/>
    <w:uiPriority w:val="99"/>
    <w:unhideWhenUsed/>
    <w:rsid w:val="00B54A94"/>
    <w:rPr>
      <w:color w:val="0000FF"/>
      <w:u w:val="single"/>
    </w:rPr>
  </w:style>
  <w:style w:type="character" w:customStyle="1" w:styleId="1Char">
    <w:name w:val="Επικεφαλίδα 1 Char"/>
    <w:link w:val="1"/>
    <w:uiPriority w:val="9"/>
    <w:rsid w:val="00B54A94"/>
    <w:rPr>
      <w:rFonts w:ascii="Times New Roman" w:eastAsia="Times New Roman" w:hAnsi="Times New Roman" w:cs="Times New Roman"/>
      <w:b/>
      <w:bCs/>
      <w:kern w:val="36"/>
      <w:sz w:val="48"/>
      <w:szCs w:val="48"/>
      <w:lang w:eastAsia="el-GR"/>
    </w:rPr>
  </w:style>
  <w:style w:type="character" w:customStyle="1" w:styleId="2Char">
    <w:name w:val="Επικεφαλίδα 2 Char"/>
    <w:link w:val="2"/>
    <w:uiPriority w:val="9"/>
    <w:rsid w:val="00B54A94"/>
    <w:rPr>
      <w:rFonts w:ascii="Times New Roman" w:eastAsia="Times New Roman" w:hAnsi="Times New Roman" w:cs="Times New Roman"/>
      <w:b/>
      <w:bCs/>
      <w:sz w:val="36"/>
      <w:szCs w:val="36"/>
      <w:lang w:eastAsia="el-GR"/>
    </w:rPr>
  </w:style>
  <w:style w:type="character" w:customStyle="1" w:styleId="3Char">
    <w:name w:val="Επικεφαλίδα 3 Char"/>
    <w:link w:val="3"/>
    <w:uiPriority w:val="9"/>
    <w:rsid w:val="00B54A94"/>
    <w:rPr>
      <w:rFonts w:ascii="Times New Roman" w:eastAsia="Times New Roman" w:hAnsi="Times New Roman" w:cs="Times New Roman"/>
      <w:b/>
      <w:bCs/>
      <w:sz w:val="27"/>
      <w:szCs w:val="27"/>
      <w:lang w:eastAsia="el-GR"/>
    </w:rPr>
  </w:style>
  <w:style w:type="paragraph" w:styleId="a4">
    <w:name w:val="List Paragraph"/>
    <w:basedOn w:val="a"/>
    <w:uiPriority w:val="34"/>
    <w:qFormat/>
    <w:rsid w:val="00CD5135"/>
    <w:pPr>
      <w:ind w:left="720"/>
      <w:contextualSpacing/>
    </w:pPr>
  </w:style>
  <w:style w:type="paragraph" w:customStyle="1" w:styleId="western">
    <w:name w:val="western"/>
    <w:basedOn w:val="a"/>
    <w:rsid w:val="00F32224"/>
    <w:pPr>
      <w:spacing w:before="100" w:beforeAutospacing="1" w:after="100" w:afterAutospacing="1" w:line="240" w:lineRule="auto"/>
    </w:pPr>
    <w:rPr>
      <w:rFonts w:ascii="Times New Roman" w:eastAsia="Times New Roman" w:hAnsi="Times New Roman"/>
      <w:sz w:val="24"/>
      <w:szCs w:val="24"/>
      <w:lang w:eastAsia="el-GR"/>
    </w:rPr>
  </w:style>
  <w:style w:type="paragraph" w:styleId="a5">
    <w:name w:val="header"/>
    <w:basedOn w:val="a"/>
    <w:link w:val="Char"/>
    <w:uiPriority w:val="99"/>
    <w:unhideWhenUsed/>
    <w:rsid w:val="0001543A"/>
    <w:pPr>
      <w:tabs>
        <w:tab w:val="center" w:pos="4153"/>
        <w:tab w:val="right" w:pos="8306"/>
      </w:tabs>
    </w:pPr>
  </w:style>
  <w:style w:type="character" w:customStyle="1" w:styleId="Char">
    <w:name w:val="Κεφαλίδα Char"/>
    <w:link w:val="a5"/>
    <w:uiPriority w:val="99"/>
    <w:rsid w:val="0001543A"/>
    <w:rPr>
      <w:sz w:val="22"/>
      <w:szCs w:val="22"/>
      <w:lang w:eastAsia="en-US"/>
    </w:rPr>
  </w:style>
  <w:style w:type="paragraph" w:styleId="a6">
    <w:name w:val="footer"/>
    <w:basedOn w:val="a"/>
    <w:link w:val="Char0"/>
    <w:uiPriority w:val="99"/>
    <w:unhideWhenUsed/>
    <w:rsid w:val="0001543A"/>
    <w:pPr>
      <w:tabs>
        <w:tab w:val="center" w:pos="4153"/>
        <w:tab w:val="right" w:pos="8306"/>
      </w:tabs>
    </w:pPr>
  </w:style>
  <w:style w:type="character" w:customStyle="1" w:styleId="Char0">
    <w:name w:val="Υποσέλιδο Char"/>
    <w:link w:val="a6"/>
    <w:uiPriority w:val="99"/>
    <w:rsid w:val="0001543A"/>
    <w:rPr>
      <w:sz w:val="22"/>
      <w:szCs w:val="22"/>
      <w:lang w:eastAsia="en-US"/>
    </w:rPr>
  </w:style>
  <w:style w:type="paragraph" w:styleId="a7">
    <w:name w:val="Balloon Text"/>
    <w:basedOn w:val="a"/>
    <w:link w:val="Char1"/>
    <w:uiPriority w:val="99"/>
    <w:semiHidden/>
    <w:unhideWhenUsed/>
    <w:rsid w:val="00C811CE"/>
    <w:pPr>
      <w:spacing w:after="0" w:line="240" w:lineRule="auto"/>
    </w:pPr>
    <w:rPr>
      <w:rFonts w:ascii="Segoe UI" w:hAnsi="Segoe UI" w:cs="Segoe UI"/>
      <w:sz w:val="18"/>
      <w:szCs w:val="18"/>
    </w:rPr>
  </w:style>
  <w:style w:type="character" w:customStyle="1" w:styleId="Char1">
    <w:name w:val="Κείμενο πλαισίου Char"/>
    <w:link w:val="a7"/>
    <w:uiPriority w:val="99"/>
    <w:semiHidden/>
    <w:rsid w:val="00C811C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5440">
      <w:bodyDiv w:val="1"/>
      <w:marLeft w:val="0"/>
      <w:marRight w:val="0"/>
      <w:marTop w:val="0"/>
      <w:marBottom w:val="0"/>
      <w:divBdr>
        <w:top w:val="none" w:sz="0" w:space="0" w:color="auto"/>
        <w:left w:val="none" w:sz="0" w:space="0" w:color="auto"/>
        <w:bottom w:val="none" w:sz="0" w:space="0" w:color="auto"/>
        <w:right w:val="none" w:sz="0" w:space="0" w:color="auto"/>
      </w:divBdr>
    </w:div>
    <w:div w:id="355812408">
      <w:bodyDiv w:val="1"/>
      <w:marLeft w:val="0"/>
      <w:marRight w:val="0"/>
      <w:marTop w:val="0"/>
      <w:marBottom w:val="0"/>
      <w:divBdr>
        <w:top w:val="none" w:sz="0" w:space="0" w:color="auto"/>
        <w:left w:val="none" w:sz="0" w:space="0" w:color="auto"/>
        <w:bottom w:val="none" w:sz="0" w:space="0" w:color="auto"/>
        <w:right w:val="none" w:sz="0" w:space="0" w:color="auto"/>
      </w:divBdr>
      <w:divsChild>
        <w:div w:id="243028478">
          <w:marLeft w:val="0"/>
          <w:marRight w:val="0"/>
          <w:marTop w:val="0"/>
          <w:marBottom w:val="0"/>
          <w:divBdr>
            <w:top w:val="none" w:sz="0" w:space="0" w:color="auto"/>
            <w:left w:val="none" w:sz="0" w:space="0" w:color="auto"/>
            <w:bottom w:val="none" w:sz="0" w:space="0" w:color="auto"/>
            <w:right w:val="none" w:sz="0" w:space="0" w:color="auto"/>
          </w:divBdr>
        </w:div>
        <w:div w:id="1015621011">
          <w:marLeft w:val="0"/>
          <w:marRight w:val="0"/>
          <w:marTop w:val="0"/>
          <w:marBottom w:val="0"/>
          <w:divBdr>
            <w:top w:val="none" w:sz="0" w:space="0" w:color="auto"/>
            <w:left w:val="none" w:sz="0" w:space="0" w:color="auto"/>
            <w:bottom w:val="none" w:sz="0" w:space="0" w:color="auto"/>
            <w:right w:val="none" w:sz="0" w:space="0" w:color="auto"/>
          </w:divBdr>
        </w:div>
        <w:div w:id="1738819277">
          <w:marLeft w:val="0"/>
          <w:marRight w:val="0"/>
          <w:marTop w:val="0"/>
          <w:marBottom w:val="0"/>
          <w:divBdr>
            <w:top w:val="none" w:sz="0" w:space="0" w:color="auto"/>
            <w:left w:val="none" w:sz="0" w:space="0" w:color="auto"/>
            <w:bottom w:val="none" w:sz="0" w:space="0" w:color="auto"/>
            <w:right w:val="none" w:sz="0" w:space="0" w:color="auto"/>
          </w:divBdr>
        </w:div>
      </w:divsChild>
    </w:div>
    <w:div w:id="357245135">
      <w:bodyDiv w:val="1"/>
      <w:marLeft w:val="0"/>
      <w:marRight w:val="0"/>
      <w:marTop w:val="0"/>
      <w:marBottom w:val="0"/>
      <w:divBdr>
        <w:top w:val="none" w:sz="0" w:space="0" w:color="auto"/>
        <w:left w:val="none" w:sz="0" w:space="0" w:color="auto"/>
        <w:bottom w:val="none" w:sz="0" w:space="0" w:color="auto"/>
        <w:right w:val="none" w:sz="0" w:space="0" w:color="auto"/>
      </w:divBdr>
    </w:div>
    <w:div w:id="386759680">
      <w:bodyDiv w:val="1"/>
      <w:marLeft w:val="0"/>
      <w:marRight w:val="0"/>
      <w:marTop w:val="0"/>
      <w:marBottom w:val="0"/>
      <w:divBdr>
        <w:top w:val="none" w:sz="0" w:space="0" w:color="auto"/>
        <w:left w:val="none" w:sz="0" w:space="0" w:color="auto"/>
        <w:bottom w:val="none" w:sz="0" w:space="0" w:color="auto"/>
        <w:right w:val="none" w:sz="0" w:space="0" w:color="auto"/>
      </w:divBdr>
    </w:div>
    <w:div w:id="493648369">
      <w:bodyDiv w:val="1"/>
      <w:marLeft w:val="0"/>
      <w:marRight w:val="0"/>
      <w:marTop w:val="0"/>
      <w:marBottom w:val="0"/>
      <w:divBdr>
        <w:top w:val="none" w:sz="0" w:space="0" w:color="auto"/>
        <w:left w:val="none" w:sz="0" w:space="0" w:color="auto"/>
        <w:bottom w:val="none" w:sz="0" w:space="0" w:color="auto"/>
        <w:right w:val="none" w:sz="0" w:space="0" w:color="auto"/>
      </w:divBdr>
      <w:divsChild>
        <w:div w:id="177500548">
          <w:marLeft w:val="0"/>
          <w:marRight w:val="0"/>
          <w:marTop w:val="0"/>
          <w:marBottom w:val="0"/>
          <w:divBdr>
            <w:top w:val="none" w:sz="0" w:space="0" w:color="auto"/>
            <w:left w:val="none" w:sz="0" w:space="0" w:color="auto"/>
            <w:bottom w:val="none" w:sz="0" w:space="0" w:color="auto"/>
            <w:right w:val="none" w:sz="0" w:space="0" w:color="auto"/>
          </w:divBdr>
        </w:div>
        <w:div w:id="556207049">
          <w:marLeft w:val="0"/>
          <w:marRight w:val="0"/>
          <w:marTop w:val="0"/>
          <w:marBottom w:val="0"/>
          <w:divBdr>
            <w:top w:val="none" w:sz="0" w:space="0" w:color="auto"/>
            <w:left w:val="none" w:sz="0" w:space="0" w:color="auto"/>
            <w:bottom w:val="none" w:sz="0" w:space="0" w:color="auto"/>
            <w:right w:val="none" w:sz="0" w:space="0" w:color="auto"/>
          </w:divBdr>
        </w:div>
        <w:div w:id="628902978">
          <w:marLeft w:val="0"/>
          <w:marRight w:val="0"/>
          <w:marTop w:val="0"/>
          <w:marBottom w:val="0"/>
          <w:divBdr>
            <w:top w:val="none" w:sz="0" w:space="0" w:color="auto"/>
            <w:left w:val="none" w:sz="0" w:space="0" w:color="auto"/>
            <w:bottom w:val="none" w:sz="0" w:space="0" w:color="auto"/>
            <w:right w:val="none" w:sz="0" w:space="0" w:color="auto"/>
          </w:divBdr>
        </w:div>
        <w:div w:id="851265582">
          <w:marLeft w:val="0"/>
          <w:marRight w:val="0"/>
          <w:marTop w:val="0"/>
          <w:marBottom w:val="0"/>
          <w:divBdr>
            <w:top w:val="none" w:sz="0" w:space="0" w:color="auto"/>
            <w:left w:val="none" w:sz="0" w:space="0" w:color="auto"/>
            <w:bottom w:val="none" w:sz="0" w:space="0" w:color="auto"/>
            <w:right w:val="none" w:sz="0" w:space="0" w:color="auto"/>
          </w:divBdr>
        </w:div>
        <w:div w:id="948319939">
          <w:marLeft w:val="0"/>
          <w:marRight w:val="0"/>
          <w:marTop w:val="0"/>
          <w:marBottom w:val="0"/>
          <w:divBdr>
            <w:top w:val="none" w:sz="0" w:space="0" w:color="auto"/>
            <w:left w:val="none" w:sz="0" w:space="0" w:color="auto"/>
            <w:bottom w:val="none" w:sz="0" w:space="0" w:color="auto"/>
            <w:right w:val="none" w:sz="0" w:space="0" w:color="auto"/>
          </w:divBdr>
        </w:div>
        <w:div w:id="997414947">
          <w:marLeft w:val="0"/>
          <w:marRight w:val="0"/>
          <w:marTop w:val="0"/>
          <w:marBottom w:val="0"/>
          <w:divBdr>
            <w:top w:val="none" w:sz="0" w:space="0" w:color="auto"/>
            <w:left w:val="none" w:sz="0" w:space="0" w:color="auto"/>
            <w:bottom w:val="none" w:sz="0" w:space="0" w:color="auto"/>
            <w:right w:val="none" w:sz="0" w:space="0" w:color="auto"/>
          </w:divBdr>
        </w:div>
        <w:div w:id="1360081885">
          <w:marLeft w:val="0"/>
          <w:marRight w:val="0"/>
          <w:marTop w:val="0"/>
          <w:marBottom w:val="0"/>
          <w:divBdr>
            <w:top w:val="none" w:sz="0" w:space="0" w:color="auto"/>
            <w:left w:val="none" w:sz="0" w:space="0" w:color="auto"/>
            <w:bottom w:val="none" w:sz="0" w:space="0" w:color="auto"/>
            <w:right w:val="none" w:sz="0" w:space="0" w:color="auto"/>
          </w:divBdr>
        </w:div>
        <w:div w:id="1801996341">
          <w:marLeft w:val="0"/>
          <w:marRight w:val="0"/>
          <w:marTop w:val="0"/>
          <w:marBottom w:val="0"/>
          <w:divBdr>
            <w:top w:val="none" w:sz="0" w:space="0" w:color="auto"/>
            <w:left w:val="none" w:sz="0" w:space="0" w:color="auto"/>
            <w:bottom w:val="none" w:sz="0" w:space="0" w:color="auto"/>
            <w:right w:val="none" w:sz="0" w:space="0" w:color="auto"/>
          </w:divBdr>
        </w:div>
        <w:div w:id="2063216377">
          <w:marLeft w:val="0"/>
          <w:marRight w:val="0"/>
          <w:marTop w:val="0"/>
          <w:marBottom w:val="0"/>
          <w:divBdr>
            <w:top w:val="none" w:sz="0" w:space="0" w:color="auto"/>
            <w:left w:val="none" w:sz="0" w:space="0" w:color="auto"/>
            <w:bottom w:val="none" w:sz="0" w:space="0" w:color="auto"/>
            <w:right w:val="none" w:sz="0" w:space="0" w:color="auto"/>
          </w:divBdr>
        </w:div>
      </w:divsChild>
    </w:div>
    <w:div w:id="625895086">
      <w:bodyDiv w:val="1"/>
      <w:marLeft w:val="0"/>
      <w:marRight w:val="0"/>
      <w:marTop w:val="0"/>
      <w:marBottom w:val="0"/>
      <w:divBdr>
        <w:top w:val="none" w:sz="0" w:space="0" w:color="auto"/>
        <w:left w:val="none" w:sz="0" w:space="0" w:color="auto"/>
        <w:bottom w:val="none" w:sz="0" w:space="0" w:color="auto"/>
        <w:right w:val="none" w:sz="0" w:space="0" w:color="auto"/>
      </w:divBdr>
    </w:div>
    <w:div w:id="867185972">
      <w:bodyDiv w:val="1"/>
      <w:marLeft w:val="0"/>
      <w:marRight w:val="0"/>
      <w:marTop w:val="0"/>
      <w:marBottom w:val="0"/>
      <w:divBdr>
        <w:top w:val="none" w:sz="0" w:space="0" w:color="auto"/>
        <w:left w:val="none" w:sz="0" w:space="0" w:color="auto"/>
        <w:bottom w:val="none" w:sz="0" w:space="0" w:color="auto"/>
        <w:right w:val="none" w:sz="0" w:space="0" w:color="auto"/>
      </w:divBdr>
    </w:div>
    <w:div w:id="933976441">
      <w:bodyDiv w:val="1"/>
      <w:marLeft w:val="0"/>
      <w:marRight w:val="0"/>
      <w:marTop w:val="0"/>
      <w:marBottom w:val="0"/>
      <w:divBdr>
        <w:top w:val="none" w:sz="0" w:space="0" w:color="auto"/>
        <w:left w:val="none" w:sz="0" w:space="0" w:color="auto"/>
        <w:bottom w:val="none" w:sz="0" w:space="0" w:color="auto"/>
        <w:right w:val="none" w:sz="0" w:space="0" w:color="auto"/>
      </w:divBdr>
    </w:div>
    <w:div w:id="977686547">
      <w:bodyDiv w:val="1"/>
      <w:marLeft w:val="0"/>
      <w:marRight w:val="0"/>
      <w:marTop w:val="0"/>
      <w:marBottom w:val="0"/>
      <w:divBdr>
        <w:top w:val="none" w:sz="0" w:space="0" w:color="auto"/>
        <w:left w:val="none" w:sz="0" w:space="0" w:color="auto"/>
        <w:bottom w:val="none" w:sz="0" w:space="0" w:color="auto"/>
        <w:right w:val="none" w:sz="0" w:space="0" w:color="auto"/>
      </w:divBdr>
      <w:divsChild>
        <w:div w:id="237135303">
          <w:marLeft w:val="0"/>
          <w:marRight w:val="0"/>
          <w:marTop w:val="0"/>
          <w:marBottom w:val="0"/>
          <w:divBdr>
            <w:top w:val="none" w:sz="0" w:space="0" w:color="auto"/>
            <w:left w:val="none" w:sz="0" w:space="0" w:color="auto"/>
            <w:bottom w:val="none" w:sz="0" w:space="0" w:color="auto"/>
            <w:right w:val="none" w:sz="0" w:space="0" w:color="auto"/>
          </w:divBdr>
        </w:div>
        <w:div w:id="483425840">
          <w:marLeft w:val="0"/>
          <w:marRight w:val="0"/>
          <w:marTop w:val="0"/>
          <w:marBottom w:val="0"/>
          <w:divBdr>
            <w:top w:val="none" w:sz="0" w:space="0" w:color="auto"/>
            <w:left w:val="none" w:sz="0" w:space="0" w:color="auto"/>
            <w:bottom w:val="none" w:sz="0" w:space="0" w:color="auto"/>
            <w:right w:val="none" w:sz="0" w:space="0" w:color="auto"/>
          </w:divBdr>
        </w:div>
        <w:div w:id="668825741">
          <w:marLeft w:val="0"/>
          <w:marRight w:val="0"/>
          <w:marTop w:val="0"/>
          <w:marBottom w:val="0"/>
          <w:divBdr>
            <w:top w:val="none" w:sz="0" w:space="0" w:color="auto"/>
            <w:left w:val="none" w:sz="0" w:space="0" w:color="auto"/>
            <w:bottom w:val="none" w:sz="0" w:space="0" w:color="auto"/>
            <w:right w:val="none" w:sz="0" w:space="0" w:color="auto"/>
          </w:divBdr>
        </w:div>
        <w:div w:id="731267765">
          <w:marLeft w:val="0"/>
          <w:marRight w:val="0"/>
          <w:marTop w:val="0"/>
          <w:marBottom w:val="0"/>
          <w:divBdr>
            <w:top w:val="none" w:sz="0" w:space="0" w:color="auto"/>
            <w:left w:val="none" w:sz="0" w:space="0" w:color="auto"/>
            <w:bottom w:val="none" w:sz="0" w:space="0" w:color="auto"/>
            <w:right w:val="none" w:sz="0" w:space="0" w:color="auto"/>
          </w:divBdr>
        </w:div>
        <w:div w:id="997464215">
          <w:marLeft w:val="0"/>
          <w:marRight w:val="0"/>
          <w:marTop w:val="0"/>
          <w:marBottom w:val="0"/>
          <w:divBdr>
            <w:top w:val="none" w:sz="0" w:space="0" w:color="auto"/>
            <w:left w:val="none" w:sz="0" w:space="0" w:color="auto"/>
            <w:bottom w:val="none" w:sz="0" w:space="0" w:color="auto"/>
            <w:right w:val="none" w:sz="0" w:space="0" w:color="auto"/>
          </w:divBdr>
        </w:div>
        <w:div w:id="1029599971">
          <w:marLeft w:val="0"/>
          <w:marRight w:val="0"/>
          <w:marTop w:val="0"/>
          <w:marBottom w:val="0"/>
          <w:divBdr>
            <w:top w:val="none" w:sz="0" w:space="0" w:color="auto"/>
            <w:left w:val="none" w:sz="0" w:space="0" w:color="auto"/>
            <w:bottom w:val="none" w:sz="0" w:space="0" w:color="auto"/>
            <w:right w:val="none" w:sz="0" w:space="0" w:color="auto"/>
          </w:divBdr>
        </w:div>
        <w:div w:id="1697384943">
          <w:marLeft w:val="0"/>
          <w:marRight w:val="0"/>
          <w:marTop w:val="0"/>
          <w:marBottom w:val="0"/>
          <w:divBdr>
            <w:top w:val="none" w:sz="0" w:space="0" w:color="auto"/>
            <w:left w:val="none" w:sz="0" w:space="0" w:color="auto"/>
            <w:bottom w:val="none" w:sz="0" w:space="0" w:color="auto"/>
            <w:right w:val="none" w:sz="0" w:space="0" w:color="auto"/>
          </w:divBdr>
        </w:div>
        <w:div w:id="1853101586">
          <w:marLeft w:val="0"/>
          <w:marRight w:val="0"/>
          <w:marTop w:val="0"/>
          <w:marBottom w:val="0"/>
          <w:divBdr>
            <w:top w:val="none" w:sz="0" w:space="0" w:color="auto"/>
            <w:left w:val="none" w:sz="0" w:space="0" w:color="auto"/>
            <w:bottom w:val="none" w:sz="0" w:space="0" w:color="auto"/>
            <w:right w:val="none" w:sz="0" w:space="0" w:color="auto"/>
          </w:divBdr>
        </w:div>
      </w:divsChild>
    </w:div>
    <w:div w:id="1166936331">
      <w:bodyDiv w:val="1"/>
      <w:marLeft w:val="0"/>
      <w:marRight w:val="0"/>
      <w:marTop w:val="0"/>
      <w:marBottom w:val="0"/>
      <w:divBdr>
        <w:top w:val="none" w:sz="0" w:space="0" w:color="auto"/>
        <w:left w:val="none" w:sz="0" w:space="0" w:color="auto"/>
        <w:bottom w:val="none" w:sz="0" w:space="0" w:color="auto"/>
        <w:right w:val="none" w:sz="0" w:space="0" w:color="auto"/>
      </w:divBdr>
      <w:divsChild>
        <w:div w:id="195849673">
          <w:marLeft w:val="0"/>
          <w:marRight w:val="0"/>
          <w:marTop w:val="0"/>
          <w:marBottom w:val="0"/>
          <w:divBdr>
            <w:top w:val="none" w:sz="0" w:space="0" w:color="auto"/>
            <w:left w:val="none" w:sz="0" w:space="0" w:color="auto"/>
            <w:bottom w:val="none" w:sz="0" w:space="0" w:color="auto"/>
            <w:right w:val="none" w:sz="0" w:space="0" w:color="auto"/>
          </w:divBdr>
        </w:div>
        <w:div w:id="1491093240">
          <w:marLeft w:val="0"/>
          <w:marRight w:val="0"/>
          <w:marTop w:val="0"/>
          <w:marBottom w:val="0"/>
          <w:divBdr>
            <w:top w:val="none" w:sz="0" w:space="0" w:color="auto"/>
            <w:left w:val="none" w:sz="0" w:space="0" w:color="auto"/>
            <w:bottom w:val="none" w:sz="0" w:space="0" w:color="auto"/>
            <w:right w:val="none" w:sz="0" w:space="0" w:color="auto"/>
          </w:divBdr>
        </w:div>
        <w:div w:id="1871911204">
          <w:marLeft w:val="0"/>
          <w:marRight w:val="0"/>
          <w:marTop w:val="0"/>
          <w:marBottom w:val="0"/>
          <w:divBdr>
            <w:top w:val="none" w:sz="0" w:space="0" w:color="auto"/>
            <w:left w:val="none" w:sz="0" w:space="0" w:color="auto"/>
            <w:bottom w:val="none" w:sz="0" w:space="0" w:color="auto"/>
            <w:right w:val="none" w:sz="0" w:space="0" w:color="auto"/>
          </w:divBdr>
        </w:div>
      </w:divsChild>
    </w:div>
    <w:div w:id="1418751745">
      <w:bodyDiv w:val="1"/>
      <w:marLeft w:val="0"/>
      <w:marRight w:val="0"/>
      <w:marTop w:val="0"/>
      <w:marBottom w:val="0"/>
      <w:divBdr>
        <w:top w:val="none" w:sz="0" w:space="0" w:color="auto"/>
        <w:left w:val="none" w:sz="0" w:space="0" w:color="auto"/>
        <w:bottom w:val="none" w:sz="0" w:space="0" w:color="auto"/>
        <w:right w:val="none" w:sz="0" w:space="0" w:color="auto"/>
      </w:divBdr>
    </w:div>
    <w:div w:id="1476144252">
      <w:bodyDiv w:val="1"/>
      <w:marLeft w:val="0"/>
      <w:marRight w:val="0"/>
      <w:marTop w:val="0"/>
      <w:marBottom w:val="0"/>
      <w:divBdr>
        <w:top w:val="none" w:sz="0" w:space="0" w:color="auto"/>
        <w:left w:val="none" w:sz="0" w:space="0" w:color="auto"/>
        <w:bottom w:val="none" w:sz="0" w:space="0" w:color="auto"/>
        <w:right w:val="none" w:sz="0" w:space="0" w:color="auto"/>
      </w:divBdr>
    </w:div>
    <w:div w:id="1500072686">
      <w:bodyDiv w:val="1"/>
      <w:marLeft w:val="0"/>
      <w:marRight w:val="0"/>
      <w:marTop w:val="0"/>
      <w:marBottom w:val="0"/>
      <w:divBdr>
        <w:top w:val="none" w:sz="0" w:space="0" w:color="auto"/>
        <w:left w:val="none" w:sz="0" w:space="0" w:color="auto"/>
        <w:bottom w:val="none" w:sz="0" w:space="0" w:color="auto"/>
        <w:right w:val="none" w:sz="0" w:space="0" w:color="auto"/>
      </w:divBdr>
    </w:div>
    <w:div w:id="1505054864">
      <w:bodyDiv w:val="1"/>
      <w:marLeft w:val="0"/>
      <w:marRight w:val="0"/>
      <w:marTop w:val="0"/>
      <w:marBottom w:val="0"/>
      <w:divBdr>
        <w:top w:val="none" w:sz="0" w:space="0" w:color="auto"/>
        <w:left w:val="none" w:sz="0" w:space="0" w:color="auto"/>
        <w:bottom w:val="none" w:sz="0" w:space="0" w:color="auto"/>
        <w:right w:val="none" w:sz="0" w:space="0" w:color="auto"/>
      </w:divBdr>
      <w:divsChild>
        <w:div w:id="951280677">
          <w:marLeft w:val="0"/>
          <w:marRight w:val="0"/>
          <w:marTop w:val="0"/>
          <w:marBottom w:val="0"/>
          <w:divBdr>
            <w:top w:val="none" w:sz="0" w:space="0" w:color="auto"/>
            <w:left w:val="none" w:sz="0" w:space="0" w:color="auto"/>
            <w:bottom w:val="none" w:sz="0" w:space="0" w:color="auto"/>
            <w:right w:val="none" w:sz="0" w:space="0" w:color="auto"/>
          </w:divBdr>
        </w:div>
        <w:div w:id="1157064609">
          <w:marLeft w:val="0"/>
          <w:marRight w:val="0"/>
          <w:marTop w:val="0"/>
          <w:marBottom w:val="0"/>
          <w:divBdr>
            <w:top w:val="none" w:sz="0" w:space="0" w:color="auto"/>
            <w:left w:val="none" w:sz="0" w:space="0" w:color="auto"/>
            <w:bottom w:val="none" w:sz="0" w:space="0" w:color="auto"/>
            <w:right w:val="none" w:sz="0" w:space="0" w:color="auto"/>
          </w:divBdr>
        </w:div>
      </w:divsChild>
    </w:div>
    <w:div w:id="1829981142">
      <w:bodyDiv w:val="1"/>
      <w:marLeft w:val="0"/>
      <w:marRight w:val="0"/>
      <w:marTop w:val="0"/>
      <w:marBottom w:val="0"/>
      <w:divBdr>
        <w:top w:val="none" w:sz="0" w:space="0" w:color="auto"/>
        <w:left w:val="none" w:sz="0" w:space="0" w:color="auto"/>
        <w:bottom w:val="none" w:sz="0" w:space="0" w:color="auto"/>
        <w:right w:val="none" w:sz="0" w:space="0" w:color="auto"/>
      </w:divBdr>
    </w:div>
    <w:div w:id="1856307502">
      <w:bodyDiv w:val="1"/>
      <w:marLeft w:val="0"/>
      <w:marRight w:val="0"/>
      <w:marTop w:val="0"/>
      <w:marBottom w:val="0"/>
      <w:divBdr>
        <w:top w:val="none" w:sz="0" w:space="0" w:color="auto"/>
        <w:left w:val="none" w:sz="0" w:space="0" w:color="auto"/>
        <w:bottom w:val="none" w:sz="0" w:space="0" w:color="auto"/>
        <w:right w:val="none" w:sz="0" w:space="0" w:color="auto"/>
      </w:divBdr>
      <w:divsChild>
        <w:div w:id="242647028">
          <w:marLeft w:val="0"/>
          <w:marRight w:val="0"/>
          <w:marTop w:val="0"/>
          <w:marBottom w:val="0"/>
          <w:divBdr>
            <w:top w:val="none" w:sz="0" w:space="0" w:color="auto"/>
            <w:left w:val="none" w:sz="0" w:space="0" w:color="auto"/>
            <w:bottom w:val="none" w:sz="0" w:space="0" w:color="auto"/>
            <w:right w:val="none" w:sz="0" w:space="0" w:color="auto"/>
          </w:divBdr>
        </w:div>
        <w:div w:id="642582638">
          <w:marLeft w:val="0"/>
          <w:marRight w:val="0"/>
          <w:marTop w:val="0"/>
          <w:marBottom w:val="0"/>
          <w:divBdr>
            <w:top w:val="none" w:sz="0" w:space="0" w:color="auto"/>
            <w:left w:val="none" w:sz="0" w:space="0" w:color="auto"/>
            <w:bottom w:val="none" w:sz="0" w:space="0" w:color="auto"/>
            <w:right w:val="none" w:sz="0" w:space="0" w:color="auto"/>
          </w:divBdr>
        </w:div>
        <w:div w:id="1881934929">
          <w:marLeft w:val="0"/>
          <w:marRight w:val="0"/>
          <w:marTop w:val="0"/>
          <w:marBottom w:val="0"/>
          <w:divBdr>
            <w:top w:val="none" w:sz="0" w:space="0" w:color="auto"/>
            <w:left w:val="none" w:sz="0" w:space="0" w:color="auto"/>
            <w:bottom w:val="none" w:sz="0" w:space="0" w:color="auto"/>
            <w:right w:val="none" w:sz="0" w:space="0" w:color="auto"/>
          </w:divBdr>
        </w:div>
      </w:divsChild>
    </w:div>
    <w:div w:id="1964998077">
      <w:bodyDiv w:val="1"/>
      <w:marLeft w:val="0"/>
      <w:marRight w:val="0"/>
      <w:marTop w:val="0"/>
      <w:marBottom w:val="0"/>
      <w:divBdr>
        <w:top w:val="none" w:sz="0" w:space="0" w:color="auto"/>
        <w:left w:val="none" w:sz="0" w:space="0" w:color="auto"/>
        <w:bottom w:val="none" w:sz="0" w:space="0" w:color="auto"/>
        <w:right w:val="none" w:sz="0" w:space="0" w:color="auto"/>
      </w:divBdr>
      <w:divsChild>
        <w:div w:id="168564545">
          <w:marLeft w:val="0"/>
          <w:marRight w:val="0"/>
          <w:marTop w:val="0"/>
          <w:marBottom w:val="0"/>
          <w:divBdr>
            <w:top w:val="none" w:sz="0" w:space="0" w:color="auto"/>
            <w:left w:val="none" w:sz="0" w:space="0" w:color="auto"/>
            <w:bottom w:val="none" w:sz="0" w:space="0" w:color="auto"/>
            <w:right w:val="none" w:sz="0" w:space="0" w:color="auto"/>
          </w:divBdr>
        </w:div>
        <w:div w:id="909776544">
          <w:marLeft w:val="0"/>
          <w:marRight w:val="0"/>
          <w:marTop w:val="0"/>
          <w:marBottom w:val="0"/>
          <w:divBdr>
            <w:top w:val="none" w:sz="0" w:space="0" w:color="auto"/>
            <w:left w:val="none" w:sz="0" w:space="0" w:color="auto"/>
            <w:bottom w:val="none" w:sz="0" w:space="0" w:color="auto"/>
            <w:right w:val="none" w:sz="0" w:space="0" w:color="auto"/>
          </w:divBdr>
        </w:div>
        <w:div w:id="954170816">
          <w:marLeft w:val="0"/>
          <w:marRight w:val="0"/>
          <w:marTop w:val="0"/>
          <w:marBottom w:val="0"/>
          <w:divBdr>
            <w:top w:val="none" w:sz="0" w:space="0" w:color="auto"/>
            <w:left w:val="none" w:sz="0" w:space="0" w:color="auto"/>
            <w:bottom w:val="none" w:sz="0" w:space="0" w:color="auto"/>
            <w:right w:val="none" w:sz="0" w:space="0" w:color="auto"/>
          </w:divBdr>
        </w:div>
        <w:div w:id="1840080858">
          <w:marLeft w:val="0"/>
          <w:marRight w:val="0"/>
          <w:marTop w:val="0"/>
          <w:marBottom w:val="0"/>
          <w:divBdr>
            <w:top w:val="none" w:sz="0" w:space="0" w:color="auto"/>
            <w:left w:val="none" w:sz="0" w:space="0" w:color="auto"/>
            <w:bottom w:val="none" w:sz="0" w:space="0" w:color="auto"/>
            <w:right w:val="none" w:sz="0" w:space="0" w:color="auto"/>
          </w:divBdr>
        </w:div>
      </w:divsChild>
    </w:div>
    <w:div w:id="2082671991">
      <w:bodyDiv w:val="1"/>
      <w:marLeft w:val="0"/>
      <w:marRight w:val="0"/>
      <w:marTop w:val="0"/>
      <w:marBottom w:val="0"/>
      <w:divBdr>
        <w:top w:val="none" w:sz="0" w:space="0" w:color="auto"/>
        <w:left w:val="none" w:sz="0" w:space="0" w:color="auto"/>
        <w:bottom w:val="none" w:sz="0" w:space="0" w:color="auto"/>
        <w:right w:val="none" w:sz="0" w:space="0" w:color="auto"/>
      </w:divBdr>
    </w:div>
    <w:div w:id="2095129272">
      <w:bodyDiv w:val="1"/>
      <w:marLeft w:val="0"/>
      <w:marRight w:val="0"/>
      <w:marTop w:val="0"/>
      <w:marBottom w:val="0"/>
      <w:divBdr>
        <w:top w:val="none" w:sz="0" w:space="0" w:color="auto"/>
        <w:left w:val="none" w:sz="0" w:space="0" w:color="auto"/>
        <w:bottom w:val="none" w:sz="0" w:space="0" w:color="auto"/>
        <w:right w:val="none" w:sz="0" w:space="0" w:color="auto"/>
      </w:divBdr>
      <w:divsChild>
        <w:div w:id="70347989">
          <w:marLeft w:val="0"/>
          <w:marRight w:val="0"/>
          <w:marTop w:val="0"/>
          <w:marBottom w:val="0"/>
          <w:divBdr>
            <w:top w:val="none" w:sz="0" w:space="0" w:color="auto"/>
            <w:left w:val="none" w:sz="0" w:space="0" w:color="auto"/>
            <w:bottom w:val="none" w:sz="0" w:space="0" w:color="auto"/>
            <w:right w:val="none" w:sz="0" w:space="0" w:color="auto"/>
          </w:divBdr>
        </w:div>
        <w:div w:id="322323907">
          <w:marLeft w:val="0"/>
          <w:marRight w:val="0"/>
          <w:marTop w:val="0"/>
          <w:marBottom w:val="0"/>
          <w:divBdr>
            <w:top w:val="none" w:sz="0" w:space="0" w:color="auto"/>
            <w:left w:val="none" w:sz="0" w:space="0" w:color="auto"/>
            <w:bottom w:val="none" w:sz="0" w:space="0" w:color="auto"/>
            <w:right w:val="none" w:sz="0" w:space="0" w:color="auto"/>
          </w:divBdr>
        </w:div>
        <w:div w:id="377752292">
          <w:marLeft w:val="0"/>
          <w:marRight w:val="0"/>
          <w:marTop w:val="0"/>
          <w:marBottom w:val="0"/>
          <w:divBdr>
            <w:top w:val="none" w:sz="0" w:space="0" w:color="auto"/>
            <w:left w:val="none" w:sz="0" w:space="0" w:color="auto"/>
            <w:bottom w:val="none" w:sz="0" w:space="0" w:color="auto"/>
            <w:right w:val="none" w:sz="0" w:space="0" w:color="auto"/>
          </w:divBdr>
        </w:div>
        <w:div w:id="452872448">
          <w:marLeft w:val="0"/>
          <w:marRight w:val="0"/>
          <w:marTop w:val="0"/>
          <w:marBottom w:val="0"/>
          <w:divBdr>
            <w:top w:val="none" w:sz="0" w:space="0" w:color="auto"/>
            <w:left w:val="none" w:sz="0" w:space="0" w:color="auto"/>
            <w:bottom w:val="none" w:sz="0" w:space="0" w:color="auto"/>
            <w:right w:val="none" w:sz="0" w:space="0" w:color="auto"/>
          </w:divBdr>
        </w:div>
        <w:div w:id="510413677">
          <w:marLeft w:val="0"/>
          <w:marRight w:val="0"/>
          <w:marTop w:val="0"/>
          <w:marBottom w:val="0"/>
          <w:divBdr>
            <w:top w:val="none" w:sz="0" w:space="0" w:color="auto"/>
            <w:left w:val="none" w:sz="0" w:space="0" w:color="auto"/>
            <w:bottom w:val="none" w:sz="0" w:space="0" w:color="auto"/>
            <w:right w:val="none" w:sz="0" w:space="0" w:color="auto"/>
          </w:divBdr>
        </w:div>
        <w:div w:id="562452773">
          <w:marLeft w:val="0"/>
          <w:marRight w:val="0"/>
          <w:marTop w:val="0"/>
          <w:marBottom w:val="0"/>
          <w:divBdr>
            <w:top w:val="none" w:sz="0" w:space="0" w:color="auto"/>
            <w:left w:val="none" w:sz="0" w:space="0" w:color="auto"/>
            <w:bottom w:val="none" w:sz="0" w:space="0" w:color="auto"/>
            <w:right w:val="none" w:sz="0" w:space="0" w:color="auto"/>
          </w:divBdr>
        </w:div>
        <w:div w:id="1083604833">
          <w:marLeft w:val="0"/>
          <w:marRight w:val="0"/>
          <w:marTop w:val="0"/>
          <w:marBottom w:val="0"/>
          <w:divBdr>
            <w:top w:val="none" w:sz="0" w:space="0" w:color="auto"/>
            <w:left w:val="none" w:sz="0" w:space="0" w:color="auto"/>
            <w:bottom w:val="none" w:sz="0" w:space="0" w:color="auto"/>
            <w:right w:val="none" w:sz="0" w:space="0" w:color="auto"/>
          </w:divBdr>
        </w:div>
        <w:div w:id="1205557498">
          <w:marLeft w:val="0"/>
          <w:marRight w:val="0"/>
          <w:marTop w:val="0"/>
          <w:marBottom w:val="0"/>
          <w:divBdr>
            <w:top w:val="none" w:sz="0" w:space="0" w:color="auto"/>
            <w:left w:val="none" w:sz="0" w:space="0" w:color="auto"/>
            <w:bottom w:val="none" w:sz="0" w:space="0" w:color="auto"/>
            <w:right w:val="none" w:sz="0" w:space="0" w:color="auto"/>
          </w:divBdr>
        </w:div>
        <w:div w:id="1313754123">
          <w:marLeft w:val="0"/>
          <w:marRight w:val="0"/>
          <w:marTop w:val="0"/>
          <w:marBottom w:val="0"/>
          <w:divBdr>
            <w:top w:val="none" w:sz="0" w:space="0" w:color="auto"/>
            <w:left w:val="none" w:sz="0" w:space="0" w:color="auto"/>
            <w:bottom w:val="none" w:sz="0" w:space="0" w:color="auto"/>
            <w:right w:val="none" w:sz="0" w:space="0" w:color="auto"/>
          </w:divBdr>
        </w:div>
        <w:div w:id="1384524550">
          <w:marLeft w:val="0"/>
          <w:marRight w:val="0"/>
          <w:marTop w:val="0"/>
          <w:marBottom w:val="0"/>
          <w:divBdr>
            <w:top w:val="none" w:sz="0" w:space="0" w:color="auto"/>
            <w:left w:val="none" w:sz="0" w:space="0" w:color="auto"/>
            <w:bottom w:val="none" w:sz="0" w:space="0" w:color="auto"/>
            <w:right w:val="none" w:sz="0" w:space="0" w:color="auto"/>
          </w:divBdr>
        </w:div>
        <w:div w:id="1525439848">
          <w:marLeft w:val="0"/>
          <w:marRight w:val="0"/>
          <w:marTop w:val="0"/>
          <w:marBottom w:val="0"/>
          <w:divBdr>
            <w:top w:val="none" w:sz="0" w:space="0" w:color="auto"/>
            <w:left w:val="none" w:sz="0" w:space="0" w:color="auto"/>
            <w:bottom w:val="none" w:sz="0" w:space="0" w:color="auto"/>
            <w:right w:val="none" w:sz="0" w:space="0" w:color="auto"/>
          </w:divBdr>
        </w:div>
        <w:div w:id="1618219250">
          <w:marLeft w:val="0"/>
          <w:marRight w:val="0"/>
          <w:marTop w:val="0"/>
          <w:marBottom w:val="0"/>
          <w:divBdr>
            <w:top w:val="none" w:sz="0" w:space="0" w:color="auto"/>
            <w:left w:val="none" w:sz="0" w:space="0" w:color="auto"/>
            <w:bottom w:val="none" w:sz="0" w:space="0" w:color="auto"/>
            <w:right w:val="none" w:sz="0" w:space="0" w:color="auto"/>
          </w:divBdr>
        </w:div>
        <w:div w:id="1664041537">
          <w:marLeft w:val="0"/>
          <w:marRight w:val="0"/>
          <w:marTop w:val="0"/>
          <w:marBottom w:val="0"/>
          <w:divBdr>
            <w:top w:val="none" w:sz="0" w:space="0" w:color="auto"/>
            <w:left w:val="none" w:sz="0" w:space="0" w:color="auto"/>
            <w:bottom w:val="none" w:sz="0" w:space="0" w:color="auto"/>
            <w:right w:val="none" w:sz="0" w:space="0" w:color="auto"/>
          </w:divBdr>
        </w:div>
        <w:div w:id="1982690010">
          <w:marLeft w:val="0"/>
          <w:marRight w:val="0"/>
          <w:marTop w:val="0"/>
          <w:marBottom w:val="0"/>
          <w:divBdr>
            <w:top w:val="none" w:sz="0" w:space="0" w:color="auto"/>
            <w:left w:val="none" w:sz="0" w:space="0" w:color="auto"/>
            <w:bottom w:val="none" w:sz="0" w:space="0" w:color="auto"/>
            <w:right w:val="none" w:sz="0" w:space="0" w:color="auto"/>
          </w:divBdr>
        </w:div>
        <w:div w:id="2112779262">
          <w:marLeft w:val="0"/>
          <w:marRight w:val="0"/>
          <w:marTop w:val="0"/>
          <w:marBottom w:val="0"/>
          <w:divBdr>
            <w:top w:val="none" w:sz="0" w:space="0" w:color="auto"/>
            <w:left w:val="none" w:sz="0" w:space="0" w:color="auto"/>
            <w:bottom w:val="none" w:sz="0" w:space="0" w:color="auto"/>
            <w:right w:val="none" w:sz="0" w:space="0" w:color="auto"/>
          </w:divBdr>
        </w:div>
        <w:div w:id="2113745199">
          <w:marLeft w:val="0"/>
          <w:marRight w:val="0"/>
          <w:marTop w:val="0"/>
          <w:marBottom w:val="0"/>
          <w:divBdr>
            <w:top w:val="none" w:sz="0" w:space="0" w:color="auto"/>
            <w:left w:val="none" w:sz="0" w:space="0" w:color="auto"/>
            <w:bottom w:val="none" w:sz="0" w:space="0" w:color="auto"/>
            <w:right w:val="none" w:sz="0" w:space="0" w:color="auto"/>
          </w:divBdr>
        </w:div>
      </w:divsChild>
    </w:div>
    <w:div w:id="2111772863">
      <w:bodyDiv w:val="1"/>
      <w:marLeft w:val="0"/>
      <w:marRight w:val="0"/>
      <w:marTop w:val="0"/>
      <w:marBottom w:val="0"/>
      <w:divBdr>
        <w:top w:val="none" w:sz="0" w:space="0" w:color="auto"/>
        <w:left w:val="none" w:sz="0" w:space="0" w:color="auto"/>
        <w:bottom w:val="none" w:sz="0" w:space="0" w:color="auto"/>
        <w:right w:val="none" w:sz="0" w:space="0" w:color="auto"/>
      </w:divBdr>
    </w:div>
    <w:div w:id="21257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D%CE%B7%CF%80%CE%B9%CE%B1%CE%B3%CF%89%CE%B3%CE%B5%CE%AF%CE%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90EC0-63BC-446C-AE43-D04FADC30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2590</Words>
  <Characters>13990</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16547</CharactersWithSpaces>
  <SharedDoc>false</SharedDoc>
  <HLinks>
    <vt:vector size="12" baseType="variant">
      <vt:variant>
        <vt:i4>458853</vt:i4>
      </vt:variant>
      <vt:variant>
        <vt:i4>3</vt:i4>
      </vt:variant>
      <vt:variant>
        <vt:i4>0</vt:i4>
      </vt:variant>
      <vt:variant>
        <vt:i4>5</vt:i4>
      </vt:variant>
      <vt:variant>
        <vt:lpwstr>https://el.wikipedia.org/wiki/%CE%94%CE%B7%CE%BC%CE%BF%CF%84%CE%B9%CE%BA%CF%8C_%CF%83%CF%87%CE%BF%CE%BB%CE%B5%CE%AF%CE%BF</vt:lpwstr>
      </vt:variant>
      <vt:variant>
        <vt:lpwstr/>
      </vt:variant>
      <vt:variant>
        <vt:i4>917518</vt:i4>
      </vt:variant>
      <vt:variant>
        <vt:i4>0</vt:i4>
      </vt:variant>
      <vt:variant>
        <vt:i4>0</vt:i4>
      </vt:variant>
      <vt:variant>
        <vt:i4>5</vt:i4>
      </vt:variant>
      <vt:variant>
        <vt:lpwstr>https://el.wikipedia.org/wiki/%CE%9D%CE%B7%CF%80%CE%B9%CE%B1%CE%B3%CF%89%CE%B3%CE%B5%CE%AF%CE%BF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Αγγελικη Αραγιωργη</cp:lastModifiedBy>
  <cp:revision>12</cp:revision>
  <cp:lastPrinted>2023-02-23T08:44:00Z</cp:lastPrinted>
  <dcterms:created xsi:type="dcterms:W3CDTF">2025-02-26T12:13:00Z</dcterms:created>
  <dcterms:modified xsi:type="dcterms:W3CDTF">2025-03-21T12:07:00Z</dcterms:modified>
</cp:coreProperties>
</file>